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986" w:rsidRDefault="00265986" w:rsidP="00265986">
      <w:pPr>
        <w:pStyle w:val="Title"/>
        <w:jc w:val="left"/>
        <w:rPr>
          <w:sz w:val="96"/>
          <w:szCs w:val="96"/>
        </w:rPr>
      </w:pPr>
    </w:p>
    <w:p w:rsidR="00265986" w:rsidRDefault="00265986" w:rsidP="00265986">
      <w:pPr>
        <w:pStyle w:val="Title"/>
        <w:rPr>
          <w:sz w:val="96"/>
          <w:szCs w:val="96"/>
        </w:rPr>
      </w:pPr>
      <w:r w:rsidRPr="00CA2CFF">
        <w:rPr>
          <w:sz w:val="96"/>
          <w:szCs w:val="96"/>
        </w:rPr>
        <w:t>FOCUS</w:t>
      </w:r>
    </w:p>
    <w:p w:rsidR="00265986" w:rsidRPr="00265986" w:rsidRDefault="00265986" w:rsidP="00265986">
      <w:pPr>
        <w:pStyle w:val="Title"/>
        <w:jc w:val="left"/>
        <w:rPr>
          <w:rFonts w:ascii="Arial Bold" w:hAnsi="Arial Bold"/>
          <w:sz w:val="16"/>
          <w:szCs w:val="96"/>
        </w:rPr>
      </w:pPr>
    </w:p>
    <w:p w:rsidR="00172420" w:rsidRDefault="00172420" w:rsidP="00172420">
      <w:pPr>
        <w:pStyle w:val="Subtitle"/>
      </w:pPr>
    </w:p>
    <w:p w:rsidR="00265986" w:rsidRDefault="00265986" w:rsidP="00172420">
      <w:pPr>
        <w:pStyle w:val="Subtitle"/>
        <w:spacing w:after="160"/>
      </w:pPr>
      <w:r>
        <w:t xml:space="preserve">Publication </w:t>
      </w:r>
      <w:r w:rsidR="00172420">
        <w:t>of the</w:t>
      </w:r>
    </w:p>
    <w:p w:rsidR="00265986" w:rsidRPr="000547D8" w:rsidRDefault="00265986" w:rsidP="00172420">
      <w:pPr>
        <w:pStyle w:val="Subtitle"/>
        <w:spacing w:after="160"/>
      </w:pPr>
      <w:r w:rsidRPr="000547D8">
        <w:t>Association of Blind Citizens of New Zealand Inc</w:t>
      </w:r>
    </w:p>
    <w:p w:rsidR="00265986" w:rsidRDefault="00265986" w:rsidP="00172420">
      <w:pPr>
        <w:pStyle w:val="Subtitle"/>
        <w:spacing w:after="160"/>
      </w:pPr>
      <w:r w:rsidRPr="00D21363">
        <w:t>Volume 5</w:t>
      </w:r>
      <w:r>
        <w:t>2</w:t>
      </w:r>
      <w:r w:rsidRPr="00D21363">
        <w:t xml:space="preserve"> No 1 – March 201</w:t>
      </w:r>
      <w:r>
        <w:t>6</w:t>
      </w:r>
    </w:p>
    <w:p w:rsidR="00265986" w:rsidRDefault="00265986" w:rsidP="00172420">
      <w:pPr>
        <w:pStyle w:val="Subtitle"/>
      </w:pPr>
      <w:r w:rsidRPr="00D3012B">
        <w:rPr>
          <w:caps/>
        </w:rPr>
        <w:t>I</w:t>
      </w:r>
      <w:r w:rsidRPr="00D3012B">
        <w:t xml:space="preserve">n </w:t>
      </w:r>
      <w:r>
        <w:t>t</w:t>
      </w:r>
      <w:r w:rsidRPr="00D3012B">
        <w:t>his Issue</w:t>
      </w:r>
    </w:p>
    <w:p w:rsidR="00711076" w:rsidRPr="00711076" w:rsidRDefault="00711076" w:rsidP="00711076">
      <w:pPr>
        <w:spacing w:after="0"/>
        <w:rPr>
          <w:lang w:val="en-GB"/>
        </w:rPr>
      </w:pPr>
    </w:p>
    <w:p w:rsidR="00265986" w:rsidRPr="00AC3593" w:rsidRDefault="00265986" w:rsidP="00265986">
      <w:pPr>
        <w:numPr>
          <w:ilvl w:val="0"/>
          <w:numId w:val="27"/>
        </w:numPr>
        <w:tabs>
          <w:tab w:val="clear" w:pos="720"/>
          <w:tab w:val="num" w:pos="360"/>
          <w:tab w:val="right" w:pos="8618"/>
        </w:tabs>
        <w:spacing w:after="20"/>
        <w:ind w:left="357" w:hanging="357"/>
        <w:rPr>
          <w:rFonts w:cs="Arial"/>
          <w:szCs w:val="32"/>
        </w:rPr>
      </w:pPr>
      <w:r>
        <w:rPr>
          <w:rFonts w:cs="Arial"/>
          <w:bCs/>
          <w:szCs w:val="32"/>
        </w:rPr>
        <w:t>Self-Determination – What does this mean</w:t>
      </w:r>
      <w:r>
        <w:rPr>
          <w:rFonts w:cs="Arial"/>
          <w:bCs/>
          <w:szCs w:val="32"/>
        </w:rPr>
        <w:tab/>
      </w:r>
      <w:r>
        <w:rPr>
          <w:rFonts w:cs="Arial"/>
          <w:bCs/>
          <w:szCs w:val="32"/>
        </w:rPr>
        <w:tab/>
        <w:t>pg  2</w:t>
      </w:r>
    </w:p>
    <w:p w:rsidR="00265986" w:rsidRDefault="00265986" w:rsidP="00265986">
      <w:pPr>
        <w:tabs>
          <w:tab w:val="right" w:pos="8618"/>
        </w:tabs>
        <w:spacing w:after="80"/>
        <w:ind w:left="357"/>
        <w:rPr>
          <w:rFonts w:cs="Arial"/>
          <w:bCs/>
          <w:szCs w:val="32"/>
        </w:rPr>
      </w:pPr>
      <w:r>
        <w:rPr>
          <w:rFonts w:cs="Arial"/>
          <w:bCs/>
          <w:szCs w:val="32"/>
        </w:rPr>
        <w:t xml:space="preserve">   </w:t>
      </w:r>
      <w:r w:rsidRPr="00466B52">
        <w:rPr>
          <w:rFonts w:cs="Arial"/>
          <w:bCs/>
          <w:szCs w:val="32"/>
        </w:rPr>
        <w:t>Editorial</w:t>
      </w:r>
      <w:r>
        <w:rPr>
          <w:rFonts w:cs="Arial"/>
          <w:bCs/>
          <w:szCs w:val="32"/>
        </w:rPr>
        <w:t>, Carolyn Weston</w:t>
      </w:r>
    </w:p>
    <w:p w:rsidR="00265986" w:rsidRDefault="00265986" w:rsidP="00265986">
      <w:pPr>
        <w:numPr>
          <w:ilvl w:val="0"/>
          <w:numId w:val="27"/>
        </w:numPr>
        <w:tabs>
          <w:tab w:val="clear" w:pos="720"/>
          <w:tab w:val="num" w:pos="360"/>
          <w:tab w:val="right" w:pos="8618"/>
        </w:tabs>
        <w:spacing w:after="80"/>
        <w:ind w:left="357" w:hanging="357"/>
        <w:rPr>
          <w:rFonts w:cs="Arial"/>
          <w:szCs w:val="32"/>
        </w:rPr>
      </w:pPr>
      <w:r w:rsidRPr="00CA2CFF">
        <w:rPr>
          <w:rFonts w:cs="Arial"/>
          <w:szCs w:val="32"/>
        </w:rPr>
        <w:t xml:space="preserve">From the President, </w:t>
      </w:r>
      <w:smartTag w:uri="urn:schemas-microsoft-com:office:smarttags" w:element="PersonName">
        <w:r w:rsidRPr="00CA2CFF">
          <w:rPr>
            <w:rFonts w:cs="Arial"/>
            <w:szCs w:val="32"/>
          </w:rPr>
          <w:t>Clive Lansink</w:t>
        </w:r>
      </w:smartTag>
      <w:r w:rsidRPr="00CA2CFF">
        <w:rPr>
          <w:rFonts w:cs="Arial"/>
          <w:szCs w:val="32"/>
        </w:rPr>
        <w:tab/>
      </w:r>
      <w:r w:rsidRPr="00CA2CFF">
        <w:rPr>
          <w:rFonts w:cs="Arial"/>
          <w:szCs w:val="32"/>
        </w:rPr>
        <w:tab/>
        <w:t xml:space="preserve">pg </w:t>
      </w:r>
      <w:r>
        <w:rPr>
          <w:rFonts w:cs="Arial"/>
          <w:szCs w:val="32"/>
        </w:rPr>
        <w:t xml:space="preserve"> </w:t>
      </w:r>
      <w:r w:rsidRPr="00CA2CFF">
        <w:rPr>
          <w:rFonts w:cs="Arial"/>
          <w:szCs w:val="32"/>
        </w:rPr>
        <w:t xml:space="preserve"> </w:t>
      </w:r>
      <w:r>
        <w:rPr>
          <w:rFonts w:cs="Arial"/>
          <w:szCs w:val="32"/>
        </w:rPr>
        <w:t>7</w:t>
      </w:r>
    </w:p>
    <w:p w:rsidR="00265986" w:rsidRDefault="00265986" w:rsidP="00265986">
      <w:pPr>
        <w:numPr>
          <w:ilvl w:val="0"/>
          <w:numId w:val="27"/>
        </w:numPr>
        <w:tabs>
          <w:tab w:val="clear" w:pos="720"/>
          <w:tab w:val="num" w:pos="360"/>
          <w:tab w:val="right" w:pos="8618"/>
        </w:tabs>
        <w:spacing w:after="80"/>
        <w:ind w:left="357" w:hanging="357"/>
        <w:rPr>
          <w:rFonts w:cs="Arial"/>
          <w:szCs w:val="32"/>
        </w:rPr>
      </w:pPr>
      <w:r>
        <w:rPr>
          <w:rFonts w:cs="Arial"/>
          <w:szCs w:val="32"/>
        </w:rPr>
        <w:t>Blind Citizens NZ 2016 Election Timelines</w:t>
      </w:r>
      <w:r>
        <w:rPr>
          <w:rFonts w:cs="Arial"/>
          <w:szCs w:val="32"/>
        </w:rPr>
        <w:tab/>
      </w:r>
      <w:r>
        <w:rPr>
          <w:rFonts w:cs="Arial"/>
          <w:szCs w:val="32"/>
        </w:rPr>
        <w:tab/>
        <w:t>pg 10</w:t>
      </w:r>
    </w:p>
    <w:p w:rsidR="00265986" w:rsidRDefault="00265986" w:rsidP="00265986">
      <w:pPr>
        <w:pStyle w:val="ListBullet"/>
      </w:pPr>
      <w:r>
        <w:t>Onkyo World Braille Essay Contest</w:t>
      </w:r>
      <w:r>
        <w:tab/>
      </w:r>
      <w:r>
        <w:tab/>
      </w:r>
      <w:r>
        <w:tab/>
      </w:r>
      <w:r>
        <w:tab/>
      </w:r>
      <w:r>
        <w:tab/>
        <w:t>pg 14</w:t>
      </w:r>
    </w:p>
    <w:p w:rsidR="00265986" w:rsidRDefault="00265986" w:rsidP="00265986">
      <w:pPr>
        <w:pStyle w:val="ListBullet"/>
      </w:pPr>
      <w:r>
        <w:t>Johnston Cup for Leadership</w:t>
      </w:r>
      <w:r>
        <w:tab/>
      </w:r>
      <w:r>
        <w:tab/>
      </w:r>
      <w:r>
        <w:tab/>
      </w:r>
      <w:r>
        <w:tab/>
      </w:r>
      <w:r>
        <w:tab/>
      </w:r>
      <w:r>
        <w:tab/>
        <w:t>pg 17</w:t>
      </w:r>
    </w:p>
    <w:p w:rsidR="00265986" w:rsidRDefault="00265986" w:rsidP="00265986">
      <w:pPr>
        <w:pStyle w:val="ListBullet"/>
      </w:pPr>
      <w:r>
        <w:t>Preparation for 2016 Leadership Seminar</w:t>
      </w:r>
      <w:r>
        <w:tab/>
      </w:r>
      <w:r>
        <w:tab/>
      </w:r>
      <w:r>
        <w:tab/>
      </w:r>
      <w:r>
        <w:tab/>
        <w:t>pg 18</w:t>
      </w:r>
    </w:p>
    <w:p w:rsidR="00265986" w:rsidRDefault="00265986" w:rsidP="00265986">
      <w:pPr>
        <w:pStyle w:val="ListBullet"/>
      </w:pPr>
      <w:r>
        <w:t>Pathways to Governance, from Latifa Samy</w:t>
      </w:r>
      <w:r>
        <w:tab/>
      </w:r>
      <w:r>
        <w:tab/>
      </w:r>
      <w:r>
        <w:tab/>
        <w:t>pg 18</w:t>
      </w:r>
    </w:p>
    <w:p w:rsidR="00265986" w:rsidRDefault="00265986" w:rsidP="00265986">
      <w:pPr>
        <w:pStyle w:val="ListBullet"/>
      </w:pPr>
      <w:r>
        <w:t>Beamish Memorial Award</w:t>
      </w:r>
      <w:r>
        <w:tab/>
      </w:r>
      <w:r>
        <w:tab/>
      </w:r>
      <w:r>
        <w:tab/>
      </w:r>
      <w:r>
        <w:tab/>
      </w:r>
      <w:r>
        <w:tab/>
      </w:r>
      <w:r>
        <w:tab/>
      </w:r>
      <w:r>
        <w:tab/>
        <w:t>pg 19</w:t>
      </w:r>
    </w:p>
    <w:p w:rsidR="00172420" w:rsidRDefault="00265986" w:rsidP="00172420">
      <w:pPr>
        <w:pStyle w:val="ListBullet"/>
        <w:spacing w:after="20"/>
      </w:pPr>
      <w:r w:rsidRPr="00782936">
        <w:t>Celebrating an Historic Outcome</w:t>
      </w:r>
      <w:r w:rsidR="00172420">
        <w:t>-Update</w:t>
      </w:r>
      <w:r>
        <w:t xml:space="preserve">, </w:t>
      </w:r>
      <w:r w:rsidR="00172420">
        <w:tab/>
      </w:r>
      <w:r w:rsidR="00172420">
        <w:tab/>
      </w:r>
      <w:r w:rsidR="00172420">
        <w:tab/>
      </w:r>
      <w:r w:rsidR="00172420">
        <w:tab/>
        <w:t>pg 20</w:t>
      </w:r>
    </w:p>
    <w:p w:rsidR="00265986" w:rsidRDefault="00265986" w:rsidP="00172420">
      <w:pPr>
        <w:pStyle w:val="ListBullet"/>
        <w:numPr>
          <w:ilvl w:val="0"/>
          <w:numId w:val="0"/>
        </w:numPr>
        <w:ind w:left="357"/>
      </w:pPr>
      <w:r>
        <w:t xml:space="preserve">by </w:t>
      </w:r>
      <w:r w:rsidRPr="00782936">
        <w:t>Geraldine Glanville</w:t>
      </w:r>
    </w:p>
    <w:p w:rsidR="00265986" w:rsidRDefault="00265986" w:rsidP="00265986">
      <w:pPr>
        <w:pStyle w:val="ListBullet"/>
      </w:pPr>
      <w:r>
        <w:t>Extra Touch Award</w:t>
      </w:r>
      <w:r>
        <w:tab/>
      </w:r>
      <w:r>
        <w:tab/>
      </w:r>
      <w:r>
        <w:tab/>
      </w:r>
      <w:r>
        <w:tab/>
      </w:r>
      <w:r>
        <w:tab/>
      </w:r>
      <w:r>
        <w:tab/>
      </w:r>
      <w:r>
        <w:tab/>
      </w:r>
      <w:r>
        <w:tab/>
        <w:t>pg 21</w:t>
      </w:r>
    </w:p>
    <w:p w:rsidR="00265986" w:rsidRDefault="00265986" w:rsidP="00265986">
      <w:pPr>
        <w:pStyle w:val="ListBullet"/>
      </w:pPr>
      <w:r>
        <w:t>Letters to the Editor</w:t>
      </w:r>
      <w:r>
        <w:tab/>
      </w:r>
      <w:r>
        <w:tab/>
      </w:r>
      <w:r>
        <w:tab/>
      </w:r>
      <w:r>
        <w:tab/>
      </w:r>
      <w:r>
        <w:tab/>
      </w:r>
      <w:r>
        <w:tab/>
      </w:r>
      <w:r>
        <w:tab/>
      </w:r>
      <w:r>
        <w:tab/>
        <w:t>pg 22</w:t>
      </w:r>
    </w:p>
    <w:p w:rsidR="00604499" w:rsidRPr="00172420" w:rsidRDefault="00265986" w:rsidP="00172420">
      <w:pPr>
        <w:pStyle w:val="ListBullet"/>
      </w:pPr>
      <w:r>
        <w:t xml:space="preserve">Blind </w:t>
      </w:r>
      <w:r w:rsidRPr="00782936">
        <w:t>Citizens NZ Personnel</w:t>
      </w:r>
      <w:r w:rsidRPr="00782936">
        <w:tab/>
      </w:r>
      <w:r>
        <w:tab/>
      </w:r>
      <w:r>
        <w:tab/>
      </w:r>
      <w:r>
        <w:tab/>
      </w:r>
      <w:r>
        <w:tab/>
      </w:r>
      <w:r w:rsidRPr="00782936">
        <w:tab/>
        <w:t>pg 2</w:t>
      </w:r>
      <w:r>
        <w:t>3</w:t>
      </w:r>
    </w:p>
    <w:p w:rsidR="00265986" w:rsidRPr="00A30CFE" w:rsidRDefault="00265986" w:rsidP="00265986">
      <w:pPr>
        <w:pStyle w:val="Title"/>
        <w:spacing w:after="100"/>
        <w:rPr>
          <w:rFonts w:ascii="Arial Bold" w:hAnsi="Arial Bold"/>
          <w:szCs w:val="36"/>
        </w:rPr>
      </w:pPr>
      <w:r>
        <w:rPr>
          <w:rFonts w:ascii="Arial Bold" w:hAnsi="Arial Bold"/>
        </w:rPr>
        <w:lastRenderedPageBreak/>
        <w:t>Self-determination – What does this mean?</w:t>
      </w:r>
    </w:p>
    <w:p w:rsidR="00265986" w:rsidRPr="00F06B6E" w:rsidRDefault="00265986" w:rsidP="00265986">
      <w:pPr>
        <w:pStyle w:val="Title"/>
        <w:spacing w:after="240"/>
        <w:rPr>
          <w:szCs w:val="36"/>
        </w:rPr>
      </w:pPr>
      <w:r>
        <w:rPr>
          <w:szCs w:val="36"/>
        </w:rPr>
        <w:t>Editorial from Carolyn Weston</w:t>
      </w:r>
    </w:p>
    <w:p w:rsidR="00265986" w:rsidRPr="00770588" w:rsidRDefault="00265986" w:rsidP="00265986">
      <w:pPr>
        <w:spacing w:after="0"/>
      </w:pPr>
      <w:r w:rsidRPr="00770588">
        <w:t xml:space="preserve">As most of you will be aware, the Royal New Zealand Foundation of the Blind (RNZFB or Blind Foundation) are undergoing a review of its Constitution (Rules).  The reasons for this review are:  </w:t>
      </w:r>
    </w:p>
    <w:p w:rsidR="00265986" w:rsidRDefault="00265986" w:rsidP="00265986">
      <w:pPr>
        <w:spacing w:after="0"/>
      </w:pPr>
      <w:r w:rsidRPr="00770588">
        <w:t xml:space="preserve">The current constitution was drawn up thirteen years ago and lots have happened since 2002/2003.  </w:t>
      </w:r>
    </w:p>
    <w:p w:rsidR="00265986" w:rsidRPr="00770588" w:rsidRDefault="00265986" w:rsidP="00265986">
      <w:pPr>
        <w:spacing w:after="0"/>
      </w:pPr>
    </w:p>
    <w:p w:rsidR="00265986" w:rsidRPr="00770588" w:rsidRDefault="00265986" w:rsidP="00265986">
      <w:pPr>
        <w:spacing w:after="0"/>
      </w:pPr>
      <w:r w:rsidRPr="00770588">
        <w:t xml:space="preserve">Over the years the current constitution has been revised in certain areas.  These short revisions have caused some confusion.  </w:t>
      </w:r>
    </w:p>
    <w:p w:rsidR="00401909" w:rsidRDefault="00401909" w:rsidP="00265986">
      <w:pPr>
        <w:spacing w:after="0"/>
      </w:pPr>
    </w:p>
    <w:p w:rsidR="00265986" w:rsidRDefault="00265986" w:rsidP="00265986">
      <w:pPr>
        <w:spacing w:after="0"/>
      </w:pPr>
      <w:r w:rsidRPr="00770588">
        <w:t xml:space="preserve">The RNZFB held a General Meeting of members on </w:t>
      </w:r>
      <w:r w:rsidR="00401909">
        <w:t xml:space="preserve">18 </w:t>
      </w:r>
      <w:r w:rsidRPr="00770588">
        <w:t>September 201</w:t>
      </w:r>
      <w:r w:rsidR="009976D6">
        <w:t>4</w:t>
      </w:r>
      <w:r w:rsidRPr="00770588">
        <w:t xml:space="preserve"> where controversy rose, over the RNZFB’s Board’s recommendations</w:t>
      </w:r>
      <w:r w:rsidR="0069612D">
        <w:t xml:space="preserve"> to change the Constitution,</w:t>
      </w:r>
      <w:r w:rsidRPr="00770588">
        <w:t xml:space="preserve"> and the way this was handled at the meeting.  The RNZFB already had enough numbers of proxy and postal votes to pass the recommendations.  </w:t>
      </w:r>
      <w:r w:rsidR="0069612D">
        <w:t xml:space="preserve">Some people felt that the Board had not explained all the ramifications of these proposed changes. Had members fully understood them, there may have been a different outcome. </w:t>
      </w:r>
      <w:r w:rsidRPr="00770588">
        <w:t>This situation angered RNZFB members who attended the meeting as they felt their views were not being heard and their votes were worthless.</w:t>
      </w:r>
    </w:p>
    <w:p w:rsidR="00265986" w:rsidRPr="00770588" w:rsidRDefault="00265986" w:rsidP="00265986">
      <w:pPr>
        <w:spacing w:after="0"/>
      </w:pPr>
    </w:p>
    <w:p w:rsidR="00265986" w:rsidRDefault="00265986" w:rsidP="00265986">
      <w:pPr>
        <w:spacing w:after="0"/>
        <w:rPr>
          <w:szCs w:val="32"/>
        </w:rPr>
      </w:pPr>
      <w:r w:rsidRPr="00770588">
        <w:rPr>
          <w:szCs w:val="32"/>
        </w:rPr>
        <w:t>After communications between the RNZFB’s Board, several blind individuals and Blind Citizens</w:t>
      </w:r>
      <w:r>
        <w:rPr>
          <w:szCs w:val="32"/>
        </w:rPr>
        <w:t xml:space="preserve"> NZ</w:t>
      </w:r>
      <w:r w:rsidRPr="00770588">
        <w:rPr>
          <w:szCs w:val="32"/>
        </w:rPr>
        <w:t>, the Board of Directors agreed to review the current constitution.  A Constitution</w:t>
      </w:r>
      <w:r>
        <w:rPr>
          <w:szCs w:val="32"/>
        </w:rPr>
        <w:t>al</w:t>
      </w:r>
      <w:r w:rsidRPr="00770588">
        <w:rPr>
          <w:szCs w:val="32"/>
        </w:rPr>
        <w:t xml:space="preserve"> Review Committee has been established, chaired by an independent person.  This Committee is to investigate the entire constitution, continually engaging with RNZFB’s members to obtain views on what should be in the new constitution.  This work has now started and the first communiqué from the Constitution</w:t>
      </w:r>
      <w:r>
        <w:rPr>
          <w:szCs w:val="32"/>
        </w:rPr>
        <w:t>al</w:t>
      </w:r>
      <w:r w:rsidRPr="00770588">
        <w:rPr>
          <w:szCs w:val="32"/>
        </w:rPr>
        <w:t xml:space="preserve"> Review Committee was circulated earlier this year.  The fundamental philosophy behind our current constitution is blind people having self-determination.  </w:t>
      </w:r>
    </w:p>
    <w:p w:rsidR="00966E21" w:rsidRDefault="00966E21" w:rsidP="00265986">
      <w:pPr>
        <w:spacing w:after="0"/>
        <w:rPr>
          <w:szCs w:val="32"/>
        </w:rPr>
      </w:pPr>
    </w:p>
    <w:p w:rsidR="00265986" w:rsidRDefault="00265986" w:rsidP="00265986">
      <w:pPr>
        <w:spacing w:after="0"/>
        <w:rPr>
          <w:szCs w:val="32"/>
        </w:rPr>
      </w:pPr>
      <w:r w:rsidRPr="00770588">
        <w:rPr>
          <w:szCs w:val="32"/>
        </w:rPr>
        <w:lastRenderedPageBreak/>
        <w:t xml:space="preserve">You may ask, what is self-determination?  This is a good question so I asked a number of blind and vision impaired people what is self-determination for blind people?  Before sharing these definitions let’s look at the founding principle on self-determination our current RNZFB Constitution was based on.  </w:t>
      </w:r>
      <w:r>
        <w:rPr>
          <w:szCs w:val="32"/>
        </w:rPr>
        <w:t>“</w:t>
      </w:r>
      <w:r w:rsidRPr="00770588">
        <w:rPr>
          <w:szCs w:val="32"/>
        </w:rPr>
        <w:t>Self-determination: That those in whose name funds are raised, are the only group, with the moral authority to broadly control the way in which those resources are used</w:t>
      </w:r>
      <w:r>
        <w:rPr>
          <w:szCs w:val="32"/>
        </w:rPr>
        <w:t>.”</w:t>
      </w:r>
    </w:p>
    <w:p w:rsidR="00265986" w:rsidRPr="00770588" w:rsidRDefault="00265986" w:rsidP="00265986">
      <w:pPr>
        <w:spacing w:after="0"/>
        <w:rPr>
          <w:szCs w:val="32"/>
        </w:rPr>
      </w:pPr>
    </w:p>
    <w:p w:rsidR="00265986" w:rsidRPr="00770588" w:rsidRDefault="00265986" w:rsidP="00265986">
      <w:pPr>
        <w:spacing w:after="0"/>
        <w:rPr>
          <w:szCs w:val="32"/>
        </w:rPr>
      </w:pPr>
      <w:r w:rsidRPr="00770588">
        <w:rPr>
          <w:szCs w:val="32"/>
        </w:rPr>
        <w:t xml:space="preserve">This means that as money is raised in the name of blind and vision impaired people, this group jointly has the authority to decide how that money is to be spent by the Blind Foundation who provides services to this group of New Zealanders.  </w:t>
      </w:r>
    </w:p>
    <w:p w:rsidR="00265986" w:rsidRDefault="00265986" w:rsidP="00265986">
      <w:pPr>
        <w:spacing w:after="0"/>
        <w:rPr>
          <w:szCs w:val="32"/>
        </w:rPr>
      </w:pPr>
    </w:p>
    <w:p w:rsidR="00265986" w:rsidRDefault="00265986" w:rsidP="00265986">
      <w:pPr>
        <w:spacing w:after="0"/>
        <w:rPr>
          <w:szCs w:val="32"/>
        </w:rPr>
      </w:pPr>
      <w:r w:rsidRPr="00770588">
        <w:rPr>
          <w:szCs w:val="32"/>
        </w:rPr>
        <w:t xml:space="preserve">I am pleased some people responded to my emailed question about </w:t>
      </w:r>
      <w:r>
        <w:rPr>
          <w:szCs w:val="32"/>
        </w:rPr>
        <w:t xml:space="preserve">what </w:t>
      </w:r>
      <w:r w:rsidRPr="00770588">
        <w:rPr>
          <w:szCs w:val="32"/>
        </w:rPr>
        <w:t xml:space="preserve">self-determination of blind people </w:t>
      </w:r>
      <w:r>
        <w:rPr>
          <w:szCs w:val="32"/>
        </w:rPr>
        <w:t xml:space="preserve">means to them. Below </w:t>
      </w:r>
      <w:r w:rsidRPr="00770588">
        <w:rPr>
          <w:szCs w:val="32"/>
        </w:rPr>
        <w:t xml:space="preserve">are the answers I have received.  You should find these answers varied and interesting.  Please note these are </w:t>
      </w:r>
      <w:r>
        <w:rPr>
          <w:szCs w:val="32"/>
        </w:rPr>
        <w:t xml:space="preserve">the respective definitions as submitted by </w:t>
      </w:r>
      <w:r w:rsidRPr="00770588">
        <w:rPr>
          <w:szCs w:val="32"/>
        </w:rPr>
        <w:t>individual</w:t>
      </w:r>
      <w:r>
        <w:rPr>
          <w:szCs w:val="32"/>
        </w:rPr>
        <w:t xml:space="preserve">s. They </w:t>
      </w:r>
      <w:r w:rsidRPr="00770588">
        <w:rPr>
          <w:szCs w:val="32"/>
        </w:rPr>
        <w:t>are not those of either Blind Citizens NZ or my</w:t>
      </w:r>
      <w:r>
        <w:rPr>
          <w:szCs w:val="32"/>
        </w:rPr>
        <w:t>self</w:t>
      </w:r>
      <w:r w:rsidR="00711076">
        <w:rPr>
          <w:szCs w:val="32"/>
        </w:rPr>
        <w:t>.</w:t>
      </w:r>
    </w:p>
    <w:p w:rsidR="00265986" w:rsidRPr="00770588" w:rsidRDefault="00265986" w:rsidP="00265986">
      <w:pPr>
        <w:spacing w:after="0"/>
        <w:rPr>
          <w:szCs w:val="32"/>
        </w:rPr>
      </w:pPr>
    </w:p>
    <w:p w:rsidR="00265986" w:rsidRPr="00770588" w:rsidRDefault="00265986" w:rsidP="00265986">
      <w:pPr>
        <w:spacing w:after="0"/>
        <w:ind w:left="720" w:hanging="720"/>
      </w:pPr>
      <w:r>
        <w:rPr>
          <w:b/>
        </w:rPr>
        <w:t>1.</w:t>
      </w:r>
      <w:r>
        <w:rPr>
          <w:b/>
        </w:rPr>
        <w:tab/>
      </w:r>
      <w:r w:rsidRPr="00770588">
        <w:t xml:space="preserve">“By choosing to do what you as a blind person wants to instead of doing what others say you have to do, enables you to enjoy life and be happy with the simple things in life”.  </w:t>
      </w:r>
    </w:p>
    <w:p w:rsidR="00265986" w:rsidRPr="001E1239" w:rsidRDefault="00265986" w:rsidP="00265986">
      <w:pPr>
        <w:spacing w:after="0"/>
        <w:ind w:left="720" w:hanging="720"/>
      </w:pPr>
    </w:p>
    <w:p w:rsidR="00265986" w:rsidRPr="00770588" w:rsidRDefault="00265986" w:rsidP="00265986">
      <w:pPr>
        <w:spacing w:after="0"/>
        <w:ind w:left="720" w:hanging="720"/>
      </w:pPr>
      <w:r>
        <w:rPr>
          <w:b/>
        </w:rPr>
        <w:t>2.</w:t>
      </w:r>
      <w:r>
        <w:rPr>
          <w:b/>
        </w:rPr>
        <w:tab/>
      </w:r>
      <w:r w:rsidRPr="00770588">
        <w:t xml:space="preserve">“Always be prepared to give things a go and don’t be told by others, especially the sighted, that you cannot do it.  Within grounds, it is better to have tried than to have never tried at all”.  </w:t>
      </w:r>
    </w:p>
    <w:p w:rsidR="00265986" w:rsidRPr="001E1239" w:rsidRDefault="00265986" w:rsidP="00265986">
      <w:pPr>
        <w:spacing w:after="0"/>
        <w:ind w:left="720" w:hanging="720"/>
      </w:pPr>
    </w:p>
    <w:p w:rsidR="001E1239" w:rsidRDefault="00265986" w:rsidP="00966E21">
      <w:pPr>
        <w:spacing w:after="0"/>
        <w:ind w:left="720" w:hanging="720"/>
      </w:pPr>
      <w:r>
        <w:rPr>
          <w:b/>
        </w:rPr>
        <w:t>3.</w:t>
      </w:r>
      <w:r>
        <w:rPr>
          <w:b/>
        </w:rPr>
        <w:tab/>
      </w:r>
      <w:r w:rsidRPr="00770588">
        <w:t>“As a registered charity self-determination means, that the electorate in whose name money is raised, is fully informed about organisation performance, is treated as an equal partner, is thoroughly consulted on the big issues and is given time to debate those issues o</w:t>
      </w:r>
      <w:r w:rsidR="0057702B">
        <w:t>penly.  It is true democracy”.</w:t>
      </w:r>
    </w:p>
    <w:p w:rsidR="00265986" w:rsidRPr="00770588" w:rsidRDefault="00265986" w:rsidP="00265986">
      <w:pPr>
        <w:spacing w:after="0"/>
        <w:ind w:left="720" w:hanging="720"/>
      </w:pPr>
      <w:r>
        <w:rPr>
          <w:b/>
        </w:rPr>
        <w:lastRenderedPageBreak/>
        <w:t>4.</w:t>
      </w:r>
      <w:r>
        <w:rPr>
          <w:b/>
        </w:rPr>
        <w:tab/>
      </w:r>
      <w:r w:rsidRPr="00770588">
        <w:t xml:space="preserve">“For me, self-determination means having the power to choose and control my own destiny”.  </w:t>
      </w:r>
    </w:p>
    <w:p w:rsidR="00265986" w:rsidRPr="00966E21" w:rsidRDefault="00265986" w:rsidP="00265986">
      <w:pPr>
        <w:spacing w:after="0"/>
        <w:ind w:left="720" w:hanging="720"/>
      </w:pPr>
    </w:p>
    <w:p w:rsidR="00265986" w:rsidRPr="00770588" w:rsidRDefault="00265986" w:rsidP="00265986">
      <w:pPr>
        <w:spacing w:after="0"/>
        <w:ind w:left="720" w:hanging="720"/>
      </w:pPr>
      <w:r>
        <w:rPr>
          <w:b/>
        </w:rPr>
        <w:t>5.</w:t>
      </w:r>
      <w:r>
        <w:rPr>
          <w:b/>
        </w:rPr>
        <w:tab/>
      </w:r>
      <w:r w:rsidRPr="00770588">
        <w:t xml:space="preserve">“Self-determination means being the master of our own destiny”.  </w:t>
      </w:r>
    </w:p>
    <w:p w:rsidR="0057702B" w:rsidRDefault="0057702B" w:rsidP="0057702B">
      <w:pPr>
        <w:spacing w:after="0"/>
        <w:ind w:left="720" w:hanging="720"/>
        <w:rPr>
          <w:szCs w:val="32"/>
        </w:rPr>
      </w:pPr>
    </w:p>
    <w:p w:rsidR="00265986" w:rsidRDefault="00265986" w:rsidP="0057702B">
      <w:pPr>
        <w:spacing w:after="0"/>
        <w:rPr>
          <w:szCs w:val="32"/>
        </w:rPr>
      </w:pPr>
      <w:r w:rsidRPr="00770588">
        <w:rPr>
          <w:szCs w:val="32"/>
        </w:rPr>
        <w:t xml:space="preserve">I would like to thank those people who responded to my question, you know who you are.  I did ask some other people who chose not to answer and that means they are fulfilling their own self-determination by choosing not to respond.  That was their choice.  </w:t>
      </w:r>
    </w:p>
    <w:p w:rsidR="00265986" w:rsidRPr="00770588" w:rsidRDefault="00265986" w:rsidP="00265986">
      <w:pPr>
        <w:spacing w:after="0"/>
        <w:rPr>
          <w:szCs w:val="32"/>
        </w:rPr>
      </w:pPr>
    </w:p>
    <w:p w:rsidR="00265986" w:rsidRPr="00770588" w:rsidRDefault="00265986" w:rsidP="00265986">
      <w:pPr>
        <w:spacing w:after="0"/>
        <w:rPr>
          <w:szCs w:val="32"/>
        </w:rPr>
      </w:pPr>
      <w:r w:rsidRPr="00770588">
        <w:rPr>
          <w:szCs w:val="32"/>
        </w:rPr>
        <w:t>Before examining the five definitions above, I want to reassure you that none of these respondents are currently on the RNZFB’s Board of Directors, on Blind Citizens NZ Board or a member of the RNZFB’s Constitution</w:t>
      </w:r>
      <w:r>
        <w:rPr>
          <w:szCs w:val="32"/>
        </w:rPr>
        <w:t>al</w:t>
      </w:r>
      <w:r w:rsidRPr="00770588">
        <w:rPr>
          <w:szCs w:val="32"/>
        </w:rPr>
        <w:t xml:space="preserve"> Review Committee.  They come from different parts of New Zealand</w:t>
      </w:r>
      <w:r>
        <w:rPr>
          <w:szCs w:val="32"/>
        </w:rPr>
        <w:t xml:space="preserve"> - </w:t>
      </w:r>
      <w:r w:rsidRPr="00770588">
        <w:rPr>
          <w:szCs w:val="32"/>
        </w:rPr>
        <w:t>the youngest in their 30s and the oldest in their 80s</w:t>
      </w:r>
      <w:r>
        <w:rPr>
          <w:szCs w:val="32"/>
        </w:rPr>
        <w:t xml:space="preserve">, there is </w:t>
      </w:r>
      <w:r w:rsidRPr="00770588">
        <w:rPr>
          <w:szCs w:val="32"/>
        </w:rPr>
        <w:t xml:space="preserve">Maori representation and </w:t>
      </w:r>
      <w:r>
        <w:rPr>
          <w:szCs w:val="32"/>
        </w:rPr>
        <w:t xml:space="preserve">respondents </w:t>
      </w:r>
      <w:r w:rsidRPr="00770588">
        <w:rPr>
          <w:szCs w:val="32"/>
        </w:rPr>
        <w:t xml:space="preserve">come from different walks of life.  I hope these demographics are wide enough in a small group of respondents to ensure a wide representation of views within our membership.  </w:t>
      </w:r>
    </w:p>
    <w:p w:rsidR="00265986" w:rsidRDefault="00265986" w:rsidP="00265986">
      <w:pPr>
        <w:spacing w:after="0"/>
        <w:rPr>
          <w:szCs w:val="32"/>
        </w:rPr>
      </w:pPr>
    </w:p>
    <w:p w:rsidR="00265986" w:rsidRPr="00770588" w:rsidRDefault="00265986" w:rsidP="00265986">
      <w:pPr>
        <w:spacing w:after="0"/>
        <w:rPr>
          <w:szCs w:val="32"/>
        </w:rPr>
      </w:pPr>
      <w:r w:rsidRPr="00770588">
        <w:rPr>
          <w:szCs w:val="32"/>
        </w:rPr>
        <w:t xml:space="preserve">In these five definitions there is one similar to the founding principle the current RNZFB Constitution was built on.  The other four used a more personal definition considering the right of blind and vision impaired people to make their own decisions so they can fulfil their personal destiny.  I am not going to say that any of these definitions are wrong or right, it just indicates that different people have different concepts of self-determination.  </w:t>
      </w:r>
    </w:p>
    <w:p w:rsidR="00265986" w:rsidRDefault="00265986" w:rsidP="00265986">
      <w:pPr>
        <w:spacing w:after="0"/>
        <w:rPr>
          <w:szCs w:val="32"/>
        </w:rPr>
      </w:pPr>
    </w:p>
    <w:p w:rsidR="00265986" w:rsidRDefault="00265986" w:rsidP="00265986">
      <w:pPr>
        <w:spacing w:after="0"/>
        <w:rPr>
          <w:szCs w:val="32"/>
        </w:rPr>
      </w:pPr>
      <w:r w:rsidRPr="00770588">
        <w:rPr>
          <w:szCs w:val="32"/>
        </w:rPr>
        <w:t>I don’t intend analysing these definitions further.  What I am striving to achieve is to prod you into thinking what self-determination of blind and vision impaired people mean</w:t>
      </w:r>
      <w:r>
        <w:rPr>
          <w:szCs w:val="32"/>
        </w:rPr>
        <w:t>s</w:t>
      </w:r>
      <w:r w:rsidRPr="00770588">
        <w:rPr>
          <w:szCs w:val="32"/>
        </w:rPr>
        <w:t xml:space="preserve"> to you</w:t>
      </w:r>
      <w:r>
        <w:rPr>
          <w:szCs w:val="32"/>
        </w:rPr>
        <w:t>.</w:t>
      </w:r>
      <w:r w:rsidRPr="00770588">
        <w:rPr>
          <w:szCs w:val="32"/>
        </w:rPr>
        <w:t xml:space="preserve"> Do you agree with the ideology behind the founding princip</w:t>
      </w:r>
      <w:r>
        <w:rPr>
          <w:szCs w:val="32"/>
        </w:rPr>
        <w:t>le</w:t>
      </w:r>
      <w:r w:rsidRPr="00770588">
        <w:rPr>
          <w:szCs w:val="32"/>
        </w:rPr>
        <w:t xml:space="preserve"> of our current RNZFB’s Constitution or do you think we should build an updated Constitution on different ideology?</w:t>
      </w:r>
    </w:p>
    <w:p w:rsidR="00265986" w:rsidRPr="00770588" w:rsidRDefault="00265986" w:rsidP="00265986">
      <w:pPr>
        <w:spacing w:after="0"/>
        <w:rPr>
          <w:szCs w:val="32"/>
        </w:rPr>
      </w:pPr>
      <w:r w:rsidRPr="00770588">
        <w:rPr>
          <w:szCs w:val="32"/>
        </w:rPr>
        <w:lastRenderedPageBreak/>
        <w:t>The reason I am discussing this is because the Constitution</w:t>
      </w:r>
      <w:r>
        <w:rPr>
          <w:szCs w:val="32"/>
        </w:rPr>
        <w:t>al</w:t>
      </w:r>
      <w:r w:rsidRPr="00770588">
        <w:rPr>
          <w:szCs w:val="32"/>
        </w:rPr>
        <w:t xml:space="preserve"> Review Committee wants to hear from us</w:t>
      </w:r>
      <w:r>
        <w:rPr>
          <w:szCs w:val="32"/>
        </w:rPr>
        <w:t xml:space="preserve">, </w:t>
      </w:r>
      <w:r w:rsidRPr="00770588">
        <w:rPr>
          <w:szCs w:val="32"/>
        </w:rPr>
        <w:t xml:space="preserve">RNZFB members on such issues as self-determination.  In the communiqué circulated earlier this year they asked a series of questions.  People have until </w:t>
      </w:r>
      <w:r>
        <w:rPr>
          <w:szCs w:val="32"/>
        </w:rPr>
        <w:t xml:space="preserve">30 </w:t>
      </w:r>
      <w:r w:rsidRPr="00770588">
        <w:rPr>
          <w:szCs w:val="32"/>
        </w:rPr>
        <w:t xml:space="preserve">April 2016 to respond to these questions.  I encourage you all to read the communiqué, think about the questions asked and write a submission to this Committee.  </w:t>
      </w:r>
    </w:p>
    <w:p w:rsidR="00265986" w:rsidRPr="00711076" w:rsidRDefault="00265986" w:rsidP="00265986">
      <w:pPr>
        <w:spacing w:after="0"/>
        <w:rPr>
          <w:sz w:val="28"/>
          <w:szCs w:val="32"/>
        </w:rPr>
      </w:pPr>
    </w:p>
    <w:p w:rsidR="00265986" w:rsidRPr="00770588" w:rsidRDefault="00265986" w:rsidP="00265986">
      <w:pPr>
        <w:spacing w:after="0"/>
        <w:rPr>
          <w:szCs w:val="32"/>
        </w:rPr>
      </w:pPr>
      <w:r w:rsidRPr="00770588">
        <w:rPr>
          <w:szCs w:val="32"/>
        </w:rPr>
        <w:t xml:space="preserve">If you have not read </w:t>
      </w:r>
      <w:r>
        <w:rPr>
          <w:szCs w:val="32"/>
        </w:rPr>
        <w:t xml:space="preserve">the </w:t>
      </w:r>
      <w:r w:rsidRPr="00770588">
        <w:rPr>
          <w:szCs w:val="32"/>
        </w:rPr>
        <w:t>communication from the Constitution</w:t>
      </w:r>
      <w:r>
        <w:rPr>
          <w:szCs w:val="32"/>
        </w:rPr>
        <w:t>al</w:t>
      </w:r>
      <w:r w:rsidRPr="00770588">
        <w:rPr>
          <w:szCs w:val="32"/>
        </w:rPr>
        <w:t xml:space="preserve"> Review Committee</w:t>
      </w:r>
      <w:r>
        <w:rPr>
          <w:szCs w:val="32"/>
        </w:rPr>
        <w:t>,</w:t>
      </w:r>
      <w:r w:rsidRPr="00770588">
        <w:rPr>
          <w:szCs w:val="32"/>
        </w:rPr>
        <w:t xml:space="preserve"> I am sure you can either obtain this from the Blind Foundation or our Blind Citizens NZ National Office.  </w:t>
      </w:r>
    </w:p>
    <w:p w:rsidR="00265986" w:rsidRPr="00711076" w:rsidRDefault="00265986" w:rsidP="00265986">
      <w:pPr>
        <w:spacing w:after="0"/>
        <w:rPr>
          <w:sz w:val="28"/>
          <w:szCs w:val="32"/>
        </w:rPr>
      </w:pPr>
    </w:p>
    <w:p w:rsidR="00265986" w:rsidRPr="00770588" w:rsidRDefault="00265986" w:rsidP="00265986">
      <w:pPr>
        <w:spacing w:after="0"/>
        <w:rPr>
          <w:szCs w:val="32"/>
        </w:rPr>
      </w:pPr>
      <w:r w:rsidRPr="00770588">
        <w:rPr>
          <w:szCs w:val="32"/>
        </w:rPr>
        <w:t>It is important that we as members of the RNZFB shape the future constitution of the Blind Foundation</w:t>
      </w:r>
      <w:r>
        <w:rPr>
          <w:szCs w:val="32"/>
        </w:rPr>
        <w:t>. S</w:t>
      </w:r>
      <w:r w:rsidRPr="00770588">
        <w:rPr>
          <w:szCs w:val="32"/>
        </w:rPr>
        <w:t xml:space="preserve">o have your say whilst you can.  Who knows when we will have another opportunity to review the constitution of New Zealand’s major service provider, serving blind and vision impaired citizens.  </w:t>
      </w:r>
    </w:p>
    <w:p w:rsidR="00265986" w:rsidRPr="00711076" w:rsidRDefault="00265986" w:rsidP="00265986">
      <w:pPr>
        <w:spacing w:after="0"/>
        <w:rPr>
          <w:rFonts w:ascii="Arial Bold" w:hAnsi="Arial Bold"/>
          <w:b/>
          <w:sz w:val="28"/>
          <w:szCs w:val="32"/>
        </w:rPr>
      </w:pPr>
    </w:p>
    <w:p w:rsidR="00265986" w:rsidRDefault="00265986" w:rsidP="00265986">
      <w:pPr>
        <w:spacing w:after="0"/>
        <w:rPr>
          <w:szCs w:val="32"/>
        </w:rPr>
      </w:pPr>
      <w:r w:rsidRPr="00770588">
        <w:rPr>
          <w:b/>
          <w:szCs w:val="32"/>
        </w:rPr>
        <w:t xml:space="preserve">Subscript: </w:t>
      </w:r>
      <w:r w:rsidRPr="00770588">
        <w:rPr>
          <w:szCs w:val="32"/>
        </w:rPr>
        <w:t xml:space="preserve">Many thanks to those people who commented on my December Focus Editorial articulating views that many of our members from various parts of New Zealand have grave concerns over the way “Total Mobility” is operated throughout the country.  </w:t>
      </w:r>
    </w:p>
    <w:p w:rsidR="00265986" w:rsidRDefault="00265986" w:rsidP="00265986">
      <w:pPr>
        <w:spacing w:after="0"/>
        <w:rPr>
          <w:szCs w:val="32"/>
        </w:rPr>
      </w:pPr>
    </w:p>
    <w:p w:rsidR="00265986" w:rsidRDefault="00265986" w:rsidP="00265986">
      <w:pPr>
        <w:spacing w:after="0"/>
        <w:rPr>
          <w:szCs w:val="32"/>
        </w:rPr>
      </w:pPr>
      <w:r w:rsidRPr="00770588">
        <w:rPr>
          <w:szCs w:val="32"/>
        </w:rPr>
        <w:t xml:space="preserve">Blind Citizens NZ </w:t>
      </w:r>
      <w:r>
        <w:rPr>
          <w:szCs w:val="32"/>
        </w:rPr>
        <w:t xml:space="preserve">has </w:t>
      </w:r>
      <w:r w:rsidRPr="00770588">
        <w:rPr>
          <w:szCs w:val="32"/>
        </w:rPr>
        <w:t>continually advocated for a Nationally Consistent Total Mobility Scheme as we find that regional differences in this scheme makes it difficult to use our Total Mobility ID Card, voucher or ticket outside our own region.  This could be an interesting</w:t>
      </w:r>
      <w:r w:rsidR="00E16D20">
        <w:rPr>
          <w:szCs w:val="32"/>
        </w:rPr>
        <w:t xml:space="preserve"> topic for our June Editorial. </w:t>
      </w:r>
    </w:p>
    <w:p w:rsidR="00E16D20" w:rsidRPr="00770588" w:rsidRDefault="00E16D20" w:rsidP="00265986">
      <w:pPr>
        <w:spacing w:after="0"/>
        <w:rPr>
          <w:szCs w:val="32"/>
        </w:rPr>
      </w:pPr>
    </w:p>
    <w:p w:rsidR="00265986" w:rsidRDefault="00265986" w:rsidP="00265986">
      <w:pPr>
        <w:spacing w:after="0"/>
        <w:rPr>
          <w:szCs w:val="32"/>
        </w:rPr>
      </w:pPr>
      <w:r w:rsidRPr="00770588">
        <w:rPr>
          <w:szCs w:val="32"/>
        </w:rPr>
        <w:t>If you have the urge to do some research around the country and write an article for us we may print this.  However, if no one is interested in writing an article themselves, then I will do the same as I have in this editorial</w:t>
      </w:r>
      <w:r>
        <w:rPr>
          <w:szCs w:val="32"/>
        </w:rPr>
        <w:t xml:space="preserve">. </w:t>
      </w:r>
    </w:p>
    <w:p w:rsidR="00265986" w:rsidRDefault="00265986" w:rsidP="00265986">
      <w:pPr>
        <w:spacing w:after="0"/>
        <w:rPr>
          <w:szCs w:val="32"/>
        </w:rPr>
      </w:pPr>
    </w:p>
    <w:p w:rsidR="00265986" w:rsidRDefault="00265986" w:rsidP="00265986">
      <w:pPr>
        <w:spacing w:after="0"/>
        <w:rPr>
          <w:szCs w:val="32"/>
        </w:rPr>
      </w:pPr>
      <w:r>
        <w:rPr>
          <w:szCs w:val="32"/>
        </w:rPr>
        <w:lastRenderedPageBreak/>
        <w:t xml:space="preserve">I will </w:t>
      </w:r>
      <w:r w:rsidRPr="00770588">
        <w:rPr>
          <w:szCs w:val="32"/>
        </w:rPr>
        <w:t xml:space="preserve">contact people to ask for them to write a short passage on how </w:t>
      </w:r>
      <w:r>
        <w:rPr>
          <w:szCs w:val="32"/>
        </w:rPr>
        <w:t>T</w:t>
      </w:r>
      <w:r w:rsidRPr="00770588">
        <w:rPr>
          <w:szCs w:val="32"/>
        </w:rPr>
        <w:t xml:space="preserve">otal Mobility operates in </w:t>
      </w:r>
      <w:r>
        <w:rPr>
          <w:szCs w:val="32"/>
        </w:rPr>
        <w:t xml:space="preserve">their </w:t>
      </w:r>
      <w:r w:rsidRPr="00770588">
        <w:rPr>
          <w:szCs w:val="32"/>
        </w:rPr>
        <w:t xml:space="preserve">region and what experiences </w:t>
      </w:r>
      <w:r>
        <w:rPr>
          <w:szCs w:val="32"/>
        </w:rPr>
        <w:t xml:space="preserve">they </w:t>
      </w:r>
      <w:r w:rsidRPr="00770588">
        <w:rPr>
          <w:szCs w:val="32"/>
        </w:rPr>
        <w:t xml:space="preserve">have had attempting to use the Total Mobility </w:t>
      </w:r>
      <w:r>
        <w:rPr>
          <w:szCs w:val="32"/>
        </w:rPr>
        <w:t>S</w:t>
      </w:r>
      <w:r w:rsidRPr="00770588">
        <w:rPr>
          <w:szCs w:val="32"/>
        </w:rPr>
        <w:t xml:space="preserve">cheme in another region.  To enable this to work for the Focus Team, we ask that if you are willing to write </w:t>
      </w:r>
      <w:r>
        <w:rPr>
          <w:szCs w:val="32"/>
        </w:rPr>
        <w:t xml:space="preserve">an </w:t>
      </w:r>
      <w:r w:rsidRPr="00770588">
        <w:rPr>
          <w:szCs w:val="32"/>
        </w:rPr>
        <w:t>article on Total Mobility</w:t>
      </w:r>
      <w:r>
        <w:rPr>
          <w:szCs w:val="32"/>
        </w:rPr>
        <w:t>,</w:t>
      </w:r>
      <w:r w:rsidRPr="00770588">
        <w:rPr>
          <w:szCs w:val="32"/>
        </w:rPr>
        <w:t xml:space="preserve"> can you please email</w:t>
      </w:r>
      <w:r>
        <w:rPr>
          <w:szCs w:val="32"/>
        </w:rPr>
        <w:t xml:space="preserve"> or post this to us so that we receive your article no later than noon, Wednesday 20 </w:t>
      </w:r>
      <w:r w:rsidRPr="00770588">
        <w:rPr>
          <w:szCs w:val="32"/>
        </w:rPr>
        <w:t>April</w:t>
      </w:r>
      <w:r>
        <w:rPr>
          <w:szCs w:val="32"/>
        </w:rPr>
        <w:t xml:space="preserve"> 2016</w:t>
      </w:r>
      <w:r w:rsidRPr="00770588">
        <w:rPr>
          <w:szCs w:val="32"/>
        </w:rPr>
        <w:t xml:space="preserve">. </w:t>
      </w:r>
    </w:p>
    <w:p w:rsidR="00966E21" w:rsidRPr="00770588" w:rsidRDefault="00966E21" w:rsidP="00265986">
      <w:pPr>
        <w:spacing w:after="0"/>
        <w:rPr>
          <w:szCs w:val="32"/>
        </w:rPr>
      </w:pPr>
    </w:p>
    <w:p w:rsidR="00265986" w:rsidRDefault="00265986" w:rsidP="00265986">
      <w:pPr>
        <w:spacing w:after="0"/>
        <w:rPr>
          <w:szCs w:val="32"/>
        </w:rPr>
      </w:pPr>
      <w:r w:rsidRPr="00770588">
        <w:rPr>
          <w:szCs w:val="32"/>
        </w:rPr>
        <w:t xml:space="preserve">If you do not wish to write the article but are willing for the Focus Team to contact you and ask you to write a passage on your experiences of Total Mobility, again we would like to hear from you no later than </w:t>
      </w:r>
      <w:r>
        <w:rPr>
          <w:szCs w:val="32"/>
        </w:rPr>
        <w:t xml:space="preserve">noon, Wednesday 20 </w:t>
      </w:r>
      <w:r w:rsidRPr="00770588">
        <w:rPr>
          <w:szCs w:val="32"/>
        </w:rPr>
        <w:t>April</w:t>
      </w:r>
      <w:r>
        <w:rPr>
          <w:szCs w:val="32"/>
        </w:rPr>
        <w:t xml:space="preserve"> 2016</w:t>
      </w:r>
      <w:r w:rsidRPr="00770588">
        <w:rPr>
          <w:szCs w:val="32"/>
        </w:rPr>
        <w:t xml:space="preserve">.  </w:t>
      </w:r>
    </w:p>
    <w:p w:rsidR="00966E21" w:rsidRDefault="00966E21" w:rsidP="00265986">
      <w:pPr>
        <w:spacing w:after="0"/>
        <w:rPr>
          <w:szCs w:val="32"/>
        </w:rPr>
      </w:pPr>
    </w:p>
    <w:p w:rsidR="00265986" w:rsidRDefault="00265986" w:rsidP="00265986">
      <w:pPr>
        <w:spacing w:after="0"/>
        <w:rPr>
          <w:szCs w:val="32"/>
        </w:rPr>
      </w:pPr>
      <w:r w:rsidRPr="00770588">
        <w:rPr>
          <w:szCs w:val="32"/>
        </w:rPr>
        <w:t xml:space="preserve">This gives us time to contact you and ask you to write your short passage and send it to us so </w:t>
      </w:r>
      <w:r>
        <w:rPr>
          <w:szCs w:val="32"/>
        </w:rPr>
        <w:t xml:space="preserve">that </w:t>
      </w:r>
      <w:r w:rsidRPr="00770588">
        <w:rPr>
          <w:szCs w:val="32"/>
        </w:rPr>
        <w:t>I as Editor</w:t>
      </w:r>
      <w:r>
        <w:rPr>
          <w:szCs w:val="32"/>
        </w:rPr>
        <w:t>,</w:t>
      </w:r>
      <w:r w:rsidRPr="00770588">
        <w:rPr>
          <w:szCs w:val="32"/>
        </w:rPr>
        <w:t xml:space="preserve"> can incorporate this material into the June Editorial.</w:t>
      </w:r>
    </w:p>
    <w:p w:rsidR="00265986" w:rsidRPr="00770588" w:rsidRDefault="00265986" w:rsidP="00265986">
      <w:pPr>
        <w:spacing w:after="0"/>
        <w:rPr>
          <w:szCs w:val="32"/>
        </w:rPr>
      </w:pPr>
    </w:p>
    <w:p w:rsidR="00265986" w:rsidRPr="00770588" w:rsidRDefault="00265986" w:rsidP="00265986">
      <w:pPr>
        <w:spacing w:after="0"/>
        <w:rPr>
          <w:szCs w:val="32"/>
        </w:rPr>
      </w:pPr>
      <w:r w:rsidRPr="00770588">
        <w:rPr>
          <w:szCs w:val="32"/>
        </w:rPr>
        <w:t xml:space="preserve">The purpose of </w:t>
      </w:r>
      <w:r>
        <w:rPr>
          <w:szCs w:val="32"/>
        </w:rPr>
        <w:t xml:space="preserve">my </w:t>
      </w:r>
      <w:r w:rsidRPr="00770588">
        <w:rPr>
          <w:szCs w:val="32"/>
        </w:rPr>
        <w:t xml:space="preserve">editorial is to demonstrate differences in the Total </w:t>
      </w:r>
      <w:r>
        <w:rPr>
          <w:szCs w:val="32"/>
        </w:rPr>
        <w:t>M</w:t>
      </w:r>
      <w:r w:rsidRPr="00770588">
        <w:rPr>
          <w:szCs w:val="32"/>
        </w:rPr>
        <w:t>obility Scheme throughout New Zealand</w:t>
      </w:r>
      <w:r>
        <w:rPr>
          <w:szCs w:val="32"/>
        </w:rPr>
        <w:t>,</w:t>
      </w:r>
      <w:r w:rsidRPr="00770588">
        <w:rPr>
          <w:szCs w:val="32"/>
        </w:rPr>
        <w:t xml:space="preserve"> articulating frustrations many blind and vision impaired people have regarding this haphazard method of </w:t>
      </w:r>
      <w:r>
        <w:rPr>
          <w:szCs w:val="32"/>
        </w:rPr>
        <w:t xml:space="preserve">administering Total </w:t>
      </w:r>
      <w:r w:rsidRPr="00770588">
        <w:rPr>
          <w:szCs w:val="32"/>
        </w:rPr>
        <w:t xml:space="preserve">Mobility.  This could be a resource the Blind Citizens </w:t>
      </w:r>
      <w:r>
        <w:rPr>
          <w:szCs w:val="32"/>
        </w:rPr>
        <w:t xml:space="preserve">NZ </w:t>
      </w:r>
      <w:r w:rsidRPr="00770588">
        <w:rPr>
          <w:szCs w:val="32"/>
        </w:rPr>
        <w:t xml:space="preserve">Board and Executive Officer can use when advocating to Government and its entities for change.  </w:t>
      </w:r>
    </w:p>
    <w:p w:rsidR="00265986" w:rsidRDefault="00265986" w:rsidP="00265986">
      <w:pPr>
        <w:spacing w:after="0"/>
        <w:rPr>
          <w:szCs w:val="32"/>
        </w:rPr>
      </w:pPr>
    </w:p>
    <w:p w:rsidR="00265986" w:rsidRPr="00770588" w:rsidRDefault="00265986" w:rsidP="00265986">
      <w:pPr>
        <w:spacing w:after="0"/>
        <w:rPr>
          <w:szCs w:val="32"/>
        </w:rPr>
      </w:pPr>
      <w:r w:rsidRPr="00770588">
        <w:rPr>
          <w:szCs w:val="32"/>
        </w:rPr>
        <w:t xml:space="preserve">Remember if you wish to write the editorial or contribute to the June Editorial please contact us no later than </w:t>
      </w:r>
      <w:r>
        <w:rPr>
          <w:szCs w:val="32"/>
        </w:rPr>
        <w:t xml:space="preserve">noon Wednesday 20 </w:t>
      </w:r>
      <w:r w:rsidRPr="00770588">
        <w:rPr>
          <w:szCs w:val="32"/>
        </w:rPr>
        <w:t xml:space="preserve">April </w:t>
      </w:r>
      <w:r>
        <w:rPr>
          <w:szCs w:val="32"/>
        </w:rPr>
        <w:t xml:space="preserve">2016 via any of the following: email to </w:t>
      </w:r>
      <w:hyperlink r:id="rId8" w:history="1">
        <w:r w:rsidRPr="007709CF">
          <w:rPr>
            <w:rStyle w:val="Hyperlink"/>
            <w:szCs w:val="32"/>
          </w:rPr>
          <w:t>focus@abcnz.org.nz</w:t>
        </w:r>
      </w:hyperlink>
      <w:r>
        <w:rPr>
          <w:szCs w:val="32"/>
        </w:rPr>
        <w:t xml:space="preserve">, or post, attention Focus, PO Box 7144, Newtown, Wellington 6242, </w:t>
      </w:r>
      <w:r w:rsidRPr="00770588">
        <w:rPr>
          <w:szCs w:val="32"/>
        </w:rPr>
        <w:t xml:space="preserve">or phone our National office </w:t>
      </w:r>
      <w:r>
        <w:rPr>
          <w:szCs w:val="32"/>
        </w:rPr>
        <w:t xml:space="preserve">on </w:t>
      </w:r>
      <w:r w:rsidRPr="00770588">
        <w:rPr>
          <w:szCs w:val="32"/>
        </w:rPr>
        <w:t>04-389-0033</w:t>
      </w:r>
      <w:r>
        <w:rPr>
          <w:szCs w:val="32"/>
        </w:rPr>
        <w:t xml:space="preserve"> or free-call on 0800-222-694</w:t>
      </w:r>
      <w:r w:rsidRPr="00770588">
        <w:rPr>
          <w:szCs w:val="32"/>
        </w:rPr>
        <w:t xml:space="preserve">.  </w:t>
      </w:r>
    </w:p>
    <w:p w:rsidR="00E16D20" w:rsidRDefault="00E16D20">
      <w:pPr>
        <w:rPr>
          <w:rFonts w:ascii="Arial Bold" w:eastAsia="Times New Roman" w:hAnsi="Arial Bold" w:cs="Arial"/>
          <w:b/>
          <w:kern w:val="28"/>
          <w:sz w:val="36"/>
          <w:szCs w:val="20"/>
        </w:rPr>
      </w:pPr>
      <w:r>
        <w:rPr>
          <w:rFonts w:ascii="Arial Bold" w:hAnsi="Arial Bold"/>
        </w:rPr>
        <w:br w:type="page"/>
      </w:r>
    </w:p>
    <w:p w:rsidR="00265986" w:rsidRPr="00C16831" w:rsidRDefault="00265986" w:rsidP="00265986">
      <w:pPr>
        <w:pStyle w:val="Title"/>
        <w:spacing w:after="200" w:line="276" w:lineRule="auto"/>
        <w:rPr>
          <w:rFonts w:ascii="Arial Bold" w:hAnsi="Arial Bold"/>
        </w:rPr>
      </w:pPr>
      <w:bookmarkStart w:id="0" w:name="_GoBack"/>
      <w:bookmarkEnd w:id="0"/>
      <w:r w:rsidRPr="00C16831">
        <w:rPr>
          <w:rFonts w:ascii="Arial Bold" w:hAnsi="Arial Bold"/>
        </w:rPr>
        <w:lastRenderedPageBreak/>
        <w:t>From the President - Clive Lansink</w:t>
      </w:r>
    </w:p>
    <w:p w:rsidR="00265986" w:rsidRDefault="00265986" w:rsidP="00265986">
      <w:pPr>
        <w:spacing w:after="0"/>
      </w:pPr>
      <w:r>
        <w:t>Greetings again from the National Office of Blind Citizens NZ.</w:t>
      </w:r>
    </w:p>
    <w:p w:rsidR="00265986" w:rsidRDefault="00265986" w:rsidP="00265986">
      <w:pPr>
        <w:spacing w:after="0"/>
      </w:pPr>
    </w:p>
    <w:p w:rsidR="00265986" w:rsidRDefault="00265986" w:rsidP="00265986">
      <w:pPr>
        <w:spacing w:after="0"/>
      </w:pPr>
      <w:r>
        <w:t>Our last issue was December of course, so since then we have all hopefully had a good break over the Christmas new year period from the everyday pressures of life. Here at National Office we started this year slowly perhaps, but things have certainly got hectic again since then.</w:t>
      </w:r>
    </w:p>
    <w:p w:rsidR="00265986" w:rsidRDefault="00265986" w:rsidP="00265986">
      <w:pPr>
        <w:spacing w:after="0"/>
      </w:pPr>
    </w:p>
    <w:p w:rsidR="00265986" w:rsidRDefault="00265986" w:rsidP="00265986">
      <w:pPr>
        <w:spacing w:after="0"/>
      </w:pPr>
      <w:r>
        <w:t>Last year I referred several times to cuts we are having to make in our expenditure since our income continues to fall. Our primary source of income is still the Blind Foundation, and while we do appreciate their financial support, it isn't sufficient to meet costs that just seem to be steadily rising even despite what you might read in the media about low inflation.</w:t>
      </w:r>
    </w:p>
    <w:p w:rsidR="00265986" w:rsidRDefault="00265986" w:rsidP="00265986">
      <w:pPr>
        <w:spacing w:after="0"/>
      </w:pPr>
    </w:p>
    <w:p w:rsidR="00265986" w:rsidRDefault="00265986" w:rsidP="00265986">
      <w:pPr>
        <w:spacing w:after="0"/>
      </w:pPr>
      <w:r>
        <w:t>So one decision we made last year was to eliminate one Board meeting from our annual programme. Typically, we would have had our first Board meeting by now, but this year we have only had a conference call just to welcome Board members back from our various holidays, help us get focused for the year, and make some critical decisions about our work for the next few months.</w:t>
      </w:r>
    </w:p>
    <w:p w:rsidR="00265986" w:rsidRDefault="00265986" w:rsidP="00265986">
      <w:pPr>
        <w:spacing w:after="0"/>
      </w:pPr>
    </w:p>
    <w:p w:rsidR="00265986" w:rsidRDefault="00265986" w:rsidP="00265986">
      <w:pPr>
        <w:spacing w:after="0"/>
      </w:pPr>
      <w:r>
        <w:t>One important matter you all need to be aware of, at least if you are blind or vision impaired, is that the Blind Foundation is now conducting a thorough review of its Constitution. The Foundation hasn't really done such a comprehensive review since we voted overwhelmingly to adopt the current Constitution in early 2003. The Board of the Foundation has appointed an independent review committee to carry out the review which will run for at least this year and into next year. You should have received a formal notification of this review if you are registered with the Blind Foundation.</w:t>
      </w:r>
    </w:p>
    <w:p w:rsidR="00172420" w:rsidRDefault="00172420">
      <w:r>
        <w:br w:type="page"/>
      </w:r>
    </w:p>
    <w:p w:rsidR="00265986" w:rsidRDefault="00265986" w:rsidP="00265986">
      <w:pPr>
        <w:spacing w:after="0"/>
      </w:pPr>
      <w:r>
        <w:lastRenderedPageBreak/>
        <w:t>Anyway I strongly urge you to take an interest in this review as it could have a profound impact on the Foundation for many years to come. And even if you feel you don't need the Foundation much right now, remember it may be more relevant to you later as your sight circumstances may change. So yes you should take an interest. Each issue of Outlook from now on should have an update on the review, and this in turn will refer you to where you can get more information as it progresses.</w:t>
      </w:r>
    </w:p>
    <w:p w:rsidR="00265986" w:rsidRDefault="00265986" w:rsidP="00265986">
      <w:pPr>
        <w:spacing w:after="0"/>
      </w:pPr>
    </w:p>
    <w:p w:rsidR="00265986" w:rsidRDefault="00265986" w:rsidP="00265986">
      <w:pPr>
        <w:spacing w:after="0"/>
      </w:pPr>
      <w:r>
        <w:t>The review has already called on people to make general suggestions, whatever you think needs to be covered by the review. Blind Citizens NZ is now developing our first submission, working out the points we would like to make at this early stage. Branches are also being invited to suggest points they would like us to pursue.</w:t>
      </w:r>
    </w:p>
    <w:p w:rsidR="00265986" w:rsidRDefault="00265986" w:rsidP="00265986">
      <w:pPr>
        <w:spacing w:after="0"/>
      </w:pPr>
    </w:p>
    <w:p w:rsidR="00265986" w:rsidRDefault="00265986" w:rsidP="00265986">
      <w:pPr>
        <w:spacing w:after="0"/>
      </w:pPr>
      <w:r>
        <w:t xml:space="preserve">You may have heard that the Government is currently carrying out a review of taxi services. Actually to be clear, the review covers a range of what are referred to as small passenger services, including taxi, private hire car, shuttle, dial-a-driver, and ride-sharing services. </w:t>
      </w:r>
    </w:p>
    <w:p w:rsidR="00711076" w:rsidRDefault="00711076" w:rsidP="00265986">
      <w:pPr>
        <w:spacing w:after="0"/>
      </w:pPr>
    </w:p>
    <w:p w:rsidR="00265986" w:rsidRDefault="00265986" w:rsidP="00265986">
      <w:pPr>
        <w:spacing w:after="0"/>
      </w:pPr>
      <w:r>
        <w:t>One reason for the review is the recent growth of new services that utilise smart phones. Blind Citizens NZ has serious concerns about some of the suggestions made in the review discussion document. We have made a detailed submission and we will be closely monitoring developments.</w:t>
      </w:r>
    </w:p>
    <w:p w:rsidR="00265986" w:rsidRDefault="00265986" w:rsidP="00265986">
      <w:pPr>
        <w:spacing w:after="0"/>
      </w:pPr>
    </w:p>
    <w:p w:rsidR="00711076" w:rsidRDefault="00265986" w:rsidP="00265986">
      <w:pPr>
        <w:spacing w:after="0"/>
      </w:pPr>
      <w:r>
        <w:t xml:space="preserve">The essence of our submission is that disabled people rely on urban transport to get around our towns and cities and integrate into mainstream society. We believe there is a lot of room for people with an entrepreneurial spirit to be involved and deliver world class urban transport. But we also believe there must be clear regulation to ensure that our ability to get around our town or city as transport disadvantaged people is not left entirely to free market forces. </w:t>
      </w:r>
    </w:p>
    <w:p w:rsidR="00711076" w:rsidRDefault="00711076">
      <w:r>
        <w:br w:type="page"/>
      </w:r>
    </w:p>
    <w:p w:rsidR="00265986" w:rsidRDefault="00265986" w:rsidP="00265986">
      <w:pPr>
        <w:spacing w:after="0"/>
      </w:pPr>
      <w:r>
        <w:lastRenderedPageBreak/>
        <w:t xml:space="preserve">Urban transport needs to be seen as an essential service that should be readily available to us all. </w:t>
      </w:r>
    </w:p>
    <w:p w:rsidR="00265986" w:rsidRPr="00711076" w:rsidRDefault="00265986" w:rsidP="00265986">
      <w:pPr>
        <w:spacing w:after="0"/>
        <w:rPr>
          <w:sz w:val="29"/>
        </w:rPr>
      </w:pPr>
    </w:p>
    <w:p w:rsidR="00265986" w:rsidRDefault="00265986" w:rsidP="00265986">
      <w:pPr>
        <w:spacing w:after="0"/>
      </w:pPr>
      <w:r>
        <w:t>There must be clear rules and obligations on all service providers, competition in the industry must be on a level playing field, and these services must be fully accessible to all blind and vision impaired people, even those who don't have modern smart phones.</w:t>
      </w:r>
    </w:p>
    <w:p w:rsidR="00711076" w:rsidRPr="00711076" w:rsidRDefault="00711076" w:rsidP="00265986">
      <w:pPr>
        <w:spacing w:after="0"/>
        <w:rPr>
          <w:sz w:val="29"/>
        </w:rPr>
      </w:pPr>
    </w:p>
    <w:p w:rsidR="00265986" w:rsidRDefault="00265986" w:rsidP="00265986">
      <w:pPr>
        <w:spacing w:after="0"/>
      </w:pPr>
      <w:r>
        <w:t>The Government has adopted a new Disability Action Plan. Blind Citizens NZ played a key role alongside other Disabled People’s Organisations (DPOs) to work with Government to develop the new plan. The plan covers a number of different actions that are directly relevant to moving closer to achieving our vision of society becoming fully inclusive of disabled people. It is of course the Government's plan so the Government will be doing most of the work. Our role will be to work closely with Government to try to ensure they make progress on all the actions identified in the plan.</w:t>
      </w:r>
    </w:p>
    <w:p w:rsidR="00265986" w:rsidRPr="00711076" w:rsidRDefault="00265986" w:rsidP="00265986">
      <w:pPr>
        <w:spacing w:after="0"/>
        <w:rPr>
          <w:sz w:val="29"/>
        </w:rPr>
      </w:pPr>
    </w:p>
    <w:p w:rsidR="00265986" w:rsidRDefault="00265986" w:rsidP="005C2709">
      <w:pPr>
        <w:spacing w:after="0"/>
      </w:pPr>
      <w:r>
        <w:t xml:space="preserve">The Government also has a higher level longer-term disability strategy. This is also being renewed this year and will guide Government policy on disability for at least the next decade. Blind Citizens NZ will be closely involved, again working alongside other DPOs. But you will have your chance to have your say if you want it, and I strongly urge you to do so. </w:t>
      </w:r>
      <w:r w:rsidR="007469B4">
        <w:t>The first phase of public consultation will run from Tuesday 12 April 2016 to Sunday 22 May 2016. You can join the conversation and have your say through public meetings, online surveys and social media such as Face</w:t>
      </w:r>
      <w:r w:rsidR="009976D6">
        <w:t>b</w:t>
      </w:r>
      <w:r w:rsidR="007469B4">
        <w:t xml:space="preserve">ook. If you have internet access and want to </w:t>
      </w:r>
      <w:r w:rsidR="009976D6">
        <w:t xml:space="preserve">keep updated on </w:t>
      </w:r>
      <w:r w:rsidR="007469B4">
        <w:t xml:space="preserve">how to participate, check out the following link: </w:t>
      </w:r>
      <w:hyperlink r:id="rId9" w:tgtFrame="_blank" w:history="1">
        <w:r w:rsidR="009976D6">
          <w:rPr>
            <w:rStyle w:val="Hyperlink"/>
            <w:rFonts w:cs="Arial"/>
          </w:rPr>
          <w:t>http://www.odi.govt.nz/nzds/2016-revision/index.html</w:t>
        </w:r>
      </w:hyperlink>
    </w:p>
    <w:p w:rsidR="009976D6" w:rsidRPr="00711076" w:rsidRDefault="009976D6" w:rsidP="005C2709">
      <w:pPr>
        <w:spacing w:after="0"/>
        <w:rPr>
          <w:sz w:val="30"/>
        </w:rPr>
      </w:pPr>
    </w:p>
    <w:p w:rsidR="00711076" w:rsidRDefault="00265986" w:rsidP="00265986">
      <w:pPr>
        <w:spacing w:after="0"/>
      </w:pPr>
      <w:r>
        <w:t xml:space="preserve">To keep right up to date, you can stay in touch with your branch, and check out our Feedback Line each week on the Foundation's Telephone Information Service; just take option 5 1 1 from the main menu. </w:t>
      </w:r>
    </w:p>
    <w:p w:rsidR="00265986" w:rsidRDefault="00265986" w:rsidP="00265986">
      <w:pPr>
        <w:spacing w:after="0"/>
      </w:pPr>
      <w:r>
        <w:lastRenderedPageBreak/>
        <w:t xml:space="preserve">Also if you are on email, you should consider joining our blind discussion email list. Just send a blank email message to abcnz-blinddiscuss-subscribe@yahoogroups.com. You should get an automated reply to just confirm you really want to join. Just follow the instruction and reply to that message to join the discussion. </w:t>
      </w:r>
    </w:p>
    <w:p w:rsidR="00265986" w:rsidRDefault="00265986" w:rsidP="00265986">
      <w:pPr>
        <w:spacing w:after="0"/>
      </w:pPr>
    </w:p>
    <w:p w:rsidR="00265986" w:rsidRDefault="00265986" w:rsidP="00265986">
      <w:pPr>
        <w:spacing w:after="0"/>
      </w:pPr>
      <w:r>
        <w:t>You won't get a flood of messages, and what you do get should make interesting reading and will keep you informed on such things as the disability strategy consultations.</w:t>
      </w:r>
    </w:p>
    <w:p w:rsidR="00265986" w:rsidRDefault="00265986" w:rsidP="00265986">
      <w:pPr>
        <w:spacing w:after="0"/>
      </w:pPr>
    </w:p>
    <w:p w:rsidR="00265986" w:rsidRDefault="00265986" w:rsidP="00265986">
      <w:pPr>
        <w:spacing w:after="0"/>
      </w:pPr>
    </w:p>
    <w:p w:rsidR="00265986" w:rsidRDefault="00265986" w:rsidP="00265986">
      <w:pPr>
        <w:pStyle w:val="Title"/>
        <w:spacing w:after="100" w:line="276" w:lineRule="auto"/>
        <w:rPr>
          <w:rFonts w:ascii="Arial Bold" w:hAnsi="Arial Bold"/>
        </w:rPr>
      </w:pPr>
      <w:r>
        <w:rPr>
          <w:rFonts w:ascii="Arial Bold" w:hAnsi="Arial Bold"/>
        </w:rPr>
        <w:t>Blind Citizens NZ – 2016 Election Timelines</w:t>
      </w:r>
    </w:p>
    <w:p w:rsidR="00265986" w:rsidRPr="00F06B6E" w:rsidRDefault="00265986" w:rsidP="00265986">
      <w:pPr>
        <w:pStyle w:val="Title"/>
        <w:spacing w:after="240" w:line="276" w:lineRule="auto"/>
        <w:rPr>
          <w:szCs w:val="36"/>
        </w:rPr>
      </w:pPr>
      <w:r>
        <w:rPr>
          <w:szCs w:val="36"/>
        </w:rPr>
        <w:t>Rose Wilkinson, Returning Officer</w:t>
      </w:r>
    </w:p>
    <w:p w:rsidR="00265986" w:rsidRDefault="00265986" w:rsidP="00265986">
      <w:pPr>
        <w:spacing w:after="0"/>
      </w:pPr>
      <w:r w:rsidRPr="00082443">
        <w:t>Constitutional Ruling 10</w:t>
      </w:r>
      <w:r>
        <w:t xml:space="preserve"> (</w:t>
      </w:r>
      <w:r w:rsidRPr="00082443">
        <w:t>Elections</w:t>
      </w:r>
      <w:r>
        <w:t>) directs Blind Citizens NZ in its election procedures. Positions that fall due for election this year are those of World Blind Union Representative (held by Martine Abel-Williamson), and the three Member-at-Large positions, currently held by Andrea Courtney, Jonathan Godfrey, and Murray Peat.</w:t>
      </w:r>
    </w:p>
    <w:p w:rsidR="00265986" w:rsidRDefault="00265986" w:rsidP="00265986">
      <w:pPr>
        <w:spacing w:after="0"/>
      </w:pPr>
    </w:p>
    <w:p w:rsidR="00265986" w:rsidRDefault="00265986" w:rsidP="00265986">
      <w:pPr>
        <w:spacing w:after="100"/>
      </w:pPr>
      <w:r>
        <w:t>It is now time to call for n</w:t>
      </w:r>
      <w:r w:rsidRPr="00082443">
        <w:t>om</w:t>
      </w:r>
      <w:smartTag w:uri="urn:schemas-microsoft-com:office:smarttags" w:element="PersonName">
        <w:r w:rsidRPr="00082443">
          <w:t>ina</w:t>
        </w:r>
      </w:smartTag>
      <w:r>
        <w:t>tions for all four positions. If you are thinking about standing, please note that:</w:t>
      </w:r>
    </w:p>
    <w:p w:rsidR="00265986" w:rsidRDefault="00265986" w:rsidP="00265986">
      <w:pPr>
        <w:numPr>
          <w:ilvl w:val="2"/>
          <w:numId w:val="34"/>
        </w:numPr>
        <w:spacing w:after="100"/>
        <w:ind w:left="360"/>
      </w:pPr>
      <w:r>
        <w:t>people currently in each of these positions are eligible for re-election;</w:t>
      </w:r>
    </w:p>
    <w:p w:rsidR="00265986" w:rsidRDefault="00265986" w:rsidP="00265986">
      <w:pPr>
        <w:numPr>
          <w:ilvl w:val="0"/>
          <w:numId w:val="34"/>
        </w:numPr>
        <w:spacing w:after="100"/>
        <w:ind w:left="360"/>
      </w:pPr>
      <w:r>
        <w:t>t</w:t>
      </w:r>
      <w:r w:rsidRPr="00082443">
        <w:t xml:space="preserve">he term of office for </w:t>
      </w:r>
      <w:r>
        <w:t xml:space="preserve">all </w:t>
      </w:r>
      <w:r w:rsidRPr="00082443">
        <w:t>positions is two years</w:t>
      </w:r>
      <w:r>
        <w:t>;</w:t>
      </w:r>
    </w:p>
    <w:p w:rsidR="00265986" w:rsidRDefault="00265986" w:rsidP="00265986">
      <w:pPr>
        <w:numPr>
          <w:ilvl w:val="0"/>
          <w:numId w:val="34"/>
        </w:numPr>
        <w:spacing w:after="100"/>
        <w:ind w:left="360"/>
      </w:pPr>
      <w:r>
        <w:t>s</w:t>
      </w:r>
      <w:r w:rsidRPr="00082443">
        <w:t xml:space="preserve">uccessful candidates </w:t>
      </w:r>
      <w:r>
        <w:t xml:space="preserve">will </w:t>
      </w:r>
      <w:r w:rsidRPr="00082443">
        <w:t>commence their term immediately following t</w:t>
      </w:r>
      <w:r>
        <w:t>he conclusion of this year’s Annual General Meeting and Conference;</w:t>
      </w:r>
    </w:p>
    <w:p w:rsidR="00265986" w:rsidRDefault="00265986" w:rsidP="00265986">
      <w:pPr>
        <w:numPr>
          <w:ilvl w:val="0"/>
          <w:numId w:val="34"/>
        </w:numPr>
        <w:spacing w:after="100"/>
        <w:ind w:left="360"/>
      </w:pPr>
      <w:r>
        <w:t xml:space="preserve">the </w:t>
      </w:r>
      <w:r w:rsidRPr="00082443">
        <w:t xml:space="preserve">election for </w:t>
      </w:r>
      <w:r>
        <w:t xml:space="preserve">all four </w:t>
      </w:r>
      <w:r w:rsidRPr="00082443">
        <w:t>positions will be conducted at the same time</w:t>
      </w:r>
      <w:r>
        <w:t>,</w:t>
      </w:r>
      <w:r w:rsidRPr="00082443">
        <w:t xml:space="preserve"> by a ballot of all eligible </w:t>
      </w:r>
      <w:r>
        <w:t>O</w:t>
      </w:r>
      <w:r w:rsidRPr="00082443">
        <w:t>rd</w:t>
      </w:r>
      <w:smartTag w:uri="urn:schemas-microsoft-com:office:smarttags" w:element="PersonName">
        <w:r w:rsidRPr="00082443">
          <w:t>ina</w:t>
        </w:r>
      </w:smartTag>
      <w:r w:rsidRPr="00082443">
        <w:t xml:space="preserve">ry </w:t>
      </w:r>
      <w:r>
        <w:t>(voting) M</w:t>
      </w:r>
      <w:r w:rsidRPr="00082443">
        <w:t>embers</w:t>
      </w:r>
      <w:r>
        <w:t>;</w:t>
      </w:r>
    </w:p>
    <w:p w:rsidR="00401909" w:rsidRPr="00082443" w:rsidRDefault="00265986" w:rsidP="00711076">
      <w:pPr>
        <w:numPr>
          <w:ilvl w:val="0"/>
          <w:numId w:val="34"/>
        </w:numPr>
        <w:spacing w:after="0"/>
        <w:ind w:left="360"/>
      </w:pPr>
      <w:r>
        <w:t>nomination forms</w:t>
      </w:r>
      <w:r w:rsidRPr="00082443">
        <w:t xml:space="preserve"> </w:t>
      </w:r>
      <w:r>
        <w:t xml:space="preserve">and / or email nomination procedures are available upon request </w:t>
      </w:r>
      <w:r w:rsidRPr="00082443">
        <w:t>from National Office</w:t>
      </w:r>
      <w:r>
        <w:t>.</w:t>
      </w:r>
    </w:p>
    <w:p w:rsidR="00265986" w:rsidRDefault="00265986" w:rsidP="00265986">
      <w:pPr>
        <w:spacing w:after="0"/>
        <w:rPr>
          <w:rFonts w:cs="Arial"/>
        </w:rPr>
      </w:pPr>
      <w:r>
        <w:rPr>
          <w:rFonts w:cs="Arial"/>
        </w:rPr>
        <w:lastRenderedPageBreak/>
        <w:t xml:space="preserve">Details </w:t>
      </w:r>
      <w:r w:rsidRPr="00082443">
        <w:rPr>
          <w:rFonts w:cs="Arial"/>
        </w:rPr>
        <w:t xml:space="preserve">about </w:t>
      </w:r>
      <w:r>
        <w:rPr>
          <w:rFonts w:cs="Arial"/>
        </w:rPr>
        <w:t xml:space="preserve">timelines, and procedures for all positions for </w:t>
      </w:r>
      <w:r w:rsidRPr="00082443">
        <w:rPr>
          <w:rFonts w:cs="Arial"/>
        </w:rPr>
        <w:t>election</w:t>
      </w:r>
      <w:r>
        <w:rPr>
          <w:rFonts w:cs="Arial"/>
        </w:rPr>
        <w:t xml:space="preserve"> are now provided. Information for each of the positions referred to, is available upon request from the national office, and is located on our website also. Anyone standing for election is encouraged to obtain information pertinent to the position. An insight into the duties and responsibilities of Board Members, and prerequisites for the World Blind Union Representative and Member at Large positions, will be gleaned from reading available information. </w:t>
      </w:r>
    </w:p>
    <w:p w:rsidR="00265986" w:rsidRDefault="00265986" w:rsidP="00265986">
      <w:pPr>
        <w:spacing w:after="0"/>
        <w:rPr>
          <w:rFonts w:cs="Arial"/>
        </w:rPr>
      </w:pPr>
    </w:p>
    <w:p w:rsidR="00265986" w:rsidRPr="00082443" w:rsidRDefault="00265986" w:rsidP="00265986">
      <w:pPr>
        <w:spacing w:after="0"/>
        <w:rPr>
          <w:rFonts w:cs="Arial"/>
        </w:rPr>
      </w:pPr>
      <w:r>
        <w:rPr>
          <w:rFonts w:cs="Arial"/>
        </w:rPr>
        <w:t>Contact details for national office and our website will be found at the conclusion of this Focus issue</w:t>
      </w:r>
      <w:r w:rsidRPr="00082443">
        <w:rPr>
          <w:rFonts w:cs="Arial"/>
        </w:rPr>
        <w:t>.</w:t>
      </w:r>
      <w:r>
        <w:rPr>
          <w:rFonts w:cs="Arial"/>
        </w:rPr>
        <w:t xml:space="preserve"> Now to the timelines and procedures...</w:t>
      </w:r>
    </w:p>
    <w:p w:rsidR="00265986" w:rsidRDefault="00265986" w:rsidP="00265986">
      <w:pPr>
        <w:tabs>
          <w:tab w:val="left" w:pos="-720"/>
        </w:tabs>
        <w:suppressAutoHyphens/>
        <w:spacing w:after="0"/>
        <w:ind w:left="720" w:hanging="720"/>
        <w:rPr>
          <w:rFonts w:ascii="Arial Bold" w:hAnsi="Arial Bold" w:cs="Arial"/>
          <w:szCs w:val="32"/>
        </w:rPr>
      </w:pPr>
    </w:p>
    <w:p w:rsidR="00265986" w:rsidRDefault="00265986" w:rsidP="00265986">
      <w:pPr>
        <w:tabs>
          <w:tab w:val="left" w:pos="-720"/>
        </w:tabs>
        <w:suppressAutoHyphens/>
        <w:spacing w:after="0"/>
        <w:ind w:left="720" w:hanging="720"/>
      </w:pPr>
      <w:r>
        <w:rPr>
          <w:b/>
          <w:spacing w:val="-4"/>
          <w:szCs w:val="32"/>
        </w:rPr>
        <w:t>1</w:t>
      </w:r>
      <w:r w:rsidRPr="00082443">
        <w:rPr>
          <w:b/>
          <w:spacing w:val="-4"/>
          <w:szCs w:val="32"/>
        </w:rPr>
        <w:t>.</w:t>
      </w:r>
      <w:r w:rsidRPr="00082443">
        <w:rPr>
          <w:b/>
          <w:spacing w:val="-4"/>
          <w:szCs w:val="32"/>
        </w:rPr>
        <w:tab/>
      </w:r>
      <w:r>
        <w:rPr>
          <w:b/>
          <w:spacing w:val="-4"/>
          <w:szCs w:val="32"/>
        </w:rPr>
        <w:t>How do I know if I am eligible to be nominated for one of the positions in this year’s election</w:t>
      </w:r>
      <w:r w:rsidRPr="00082443">
        <w:rPr>
          <w:spacing w:val="-4"/>
          <w:szCs w:val="32"/>
        </w:rPr>
        <w:t>?</w:t>
      </w:r>
      <w:r>
        <w:rPr>
          <w:spacing w:val="-4"/>
          <w:szCs w:val="32"/>
        </w:rPr>
        <w:t xml:space="preserve"> Eligibility requirements are set out in Constitutional Ruling 10.1. You are eligible to be nominated for one of the positions, provided you live in New Zealand and have been </w:t>
      </w:r>
      <w:r w:rsidRPr="00021B36">
        <w:t>a</w:t>
      </w:r>
      <w:r>
        <w:t xml:space="preserve"> </w:t>
      </w:r>
      <w:r w:rsidRPr="00021B36">
        <w:t xml:space="preserve">financial </w:t>
      </w:r>
      <w:r>
        <w:t xml:space="preserve">Ordinary Member </w:t>
      </w:r>
      <w:r w:rsidRPr="00021B36">
        <w:t xml:space="preserve">of </w:t>
      </w:r>
      <w:r>
        <w:t xml:space="preserve">Blind Citizens NZ </w:t>
      </w:r>
      <w:r w:rsidRPr="00021B36">
        <w:t>for no less than 24 full months measured cumulatively during the period of five consecutive years ending on the closing date for nominations</w:t>
      </w:r>
      <w:r>
        <w:t xml:space="preserve">. If you are thinking about being nominated for one of the positions and you are unsure whether you meet these criteria, you are encouraged to contact national office for clarification. </w:t>
      </w:r>
    </w:p>
    <w:p w:rsidR="00265986" w:rsidRPr="00144D71" w:rsidRDefault="00265986" w:rsidP="00265986">
      <w:pPr>
        <w:tabs>
          <w:tab w:val="left" w:pos="-720"/>
        </w:tabs>
        <w:suppressAutoHyphens/>
        <w:spacing w:after="0"/>
        <w:ind w:left="720" w:hanging="720"/>
        <w:rPr>
          <w:sz w:val="24"/>
        </w:rPr>
      </w:pPr>
    </w:p>
    <w:p w:rsidR="00711076" w:rsidRDefault="00265986" w:rsidP="00265986">
      <w:pPr>
        <w:tabs>
          <w:tab w:val="left" w:pos="-720"/>
        </w:tabs>
        <w:suppressAutoHyphens/>
        <w:spacing w:after="0"/>
        <w:ind w:left="720" w:hanging="720"/>
        <w:rPr>
          <w:spacing w:val="-4"/>
          <w:szCs w:val="32"/>
        </w:rPr>
      </w:pPr>
      <w:r>
        <w:rPr>
          <w:b/>
          <w:spacing w:val="-4"/>
          <w:szCs w:val="32"/>
        </w:rPr>
        <w:t>2</w:t>
      </w:r>
      <w:r w:rsidRPr="00082443">
        <w:rPr>
          <w:b/>
          <w:spacing w:val="-4"/>
          <w:szCs w:val="32"/>
        </w:rPr>
        <w:t>.</w:t>
      </w:r>
      <w:r w:rsidRPr="00082443">
        <w:rPr>
          <w:b/>
          <w:spacing w:val="-4"/>
          <w:szCs w:val="32"/>
        </w:rPr>
        <w:tab/>
      </w:r>
      <w:r>
        <w:rPr>
          <w:b/>
          <w:spacing w:val="-4"/>
          <w:szCs w:val="32"/>
        </w:rPr>
        <w:t>How do I go about getting nominated?</w:t>
      </w:r>
      <w:r w:rsidRPr="00370261">
        <w:rPr>
          <w:spacing w:val="-4"/>
          <w:szCs w:val="32"/>
        </w:rPr>
        <w:t xml:space="preserve"> Nomination</w:t>
      </w:r>
      <w:r>
        <w:rPr>
          <w:spacing w:val="-4"/>
          <w:szCs w:val="32"/>
        </w:rPr>
        <w:t xml:space="preserve">s </w:t>
      </w:r>
      <w:r w:rsidRPr="00370261">
        <w:rPr>
          <w:spacing w:val="-4"/>
          <w:szCs w:val="32"/>
        </w:rPr>
        <w:t xml:space="preserve">must be </w:t>
      </w:r>
      <w:r>
        <w:rPr>
          <w:spacing w:val="-4"/>
          <w:szCs w:val="32"/>
        </w:rPr>
        <w:t xml:space="preserve">agreed to </w:t>
      </w:r>
      <w:r w:rsidRPr="00370261">
        <w:rPr>
          <w:spacing w:val="-4"/>
          <w:szCs w:val="32"/>
        </w:rPr>
        <w:t xml:space="preserve">by the </w:t>
      </w:r>
      <w:r>
        <w:rPr>
          <w:spacing w:val="-4"/>
          <w:szCs w:val="32"/>
        </w:rPr>
        <w:t xml:space="preserve">nominee (the person standing for election), and the people moving and seconding the nomination. Nomination forms require the signature of all three individuals. Email procedures similarly require each of the three individuals to actively confirm their role in the nomination process. Candidates choosing the email procedure must contact the Returning Officer prior to commencing this process. </w:t>
      </w:r>
    </w:p>
    <w:p w:rsidR="00711076" w:rsidRDefault="00711076">
      <w:pPr>
        <w:rPr>
          <w:spacing w:val="-4"/>
          <w:szCs w:val="32"/>
        </w:rPr>
      </w:pPr>
      <w:r>
        <w:rPr>
          <w:spacing w:val="-4"/>
          <w:szCs w:val="32"/>
        </w:rPr>
        <w:br w:type="page"/>
      </w:r>
    </w:p>
    <w:p w:rsidR="00265986" w:rsidRDefault="00265986" w:rsidP="00711076">
      <w:pPr>
        <w:tabs>
          <w:tab w:val="left" w:pos="-720"/>
        </w:tabs>
        <w:suppressAutoHyphens/>
        <w:spacing w:after="0"/>
        <w:ind w:left="720"/>
        <w:rPr>
          <w:spacing w:val="-4"/>
          <w:szCs w:val="32"/>
        </w:rPr>
      </w:pPr>
      <w:r>
        <w:rPr>
          <w:spacing w:val="-4"/>
          <w:szCs w:val="32"/>
        </w:rPr>
        <w:lastRenderedPageBreak/>
        <w:t>This is important for there are instructions unique to the email procedure that need to be followed i.e. the email process mirrors as closely as possible, requirements for the paper-based option.</w:t>
      </w:r>
    </w:p>
    <w:p w:rsidR="00265986" w:rsidRDefault="00265986" w:rsidP="00265986">
      <w:pPr>
        <w:tabs>
          <w:tab w:val="left" w:pos="-720"/>
        </w:tabs>
        <w:suppressAutoHyphens/>
        <w:spacing w:after="0"/>
        <w:ind w:left="1440" w:hanging="720"/>
        <w:rPr>
          <w:spacing w:val="-4"/>
          <w:szCs w:val="32"/>
        </w:rPr>
      </w:pPr>
    </w:p>
    <w:p w:rsidR="00265986" w:rsidRDefault="00265986" w:rsidP="00265986">
      <w:pPr>
        <w:tabs>
          <w:tab w:val="left" w:pos="-720"/>
        </w:tabs>
        <w:suppressAutoHyphens/>
        <w:spacing w:after="0"/>
        <w:ind w:left="720"/>
        <w:rPr>
          <w:spacing w:val="-4"/>
          <w:szCs w:val="32"/>
        </w:rPr>
      </w:pPr>
      <w:r>
        <w:rPr>
          <w:spacing w:val="-4"/>
          <w:szCs w:val="32"/>
        </w:rPr>
        <w:t xml:space="preserve">Candidates are responsible for submitting their </w:t>
      </w:r>
      <w:r w:rsidRPr="00370261">
        <w:rPr>
          <w:spacing w:val="-4"/>
          <w:szCs w:val="32"/>
        </w:rPr>
        <w:t xml:space="preserve">CV </w:t>
      </w:r>
      <w:r>
        <w:rPr>
          <w:spacing w:val="-4"/>
          <w:szCs w:val="32"/>
        </w:rPr>
        <w:t>to the returning officer with their completed nomination.</w:t>
      </w:r>
    </w:p>
    <w:p w:rsidR="00265986" w:rsidRDefault="00265986" w:rsidP="00265986">
      <w:pPr>
        <w:tabs>
          <w:tab w:val="left" w:pos="-720"/>
        </w:tabs>
        <w:suppressAutoHyphens/>
        <w:spacing w:after="0"/>
        <w:ind w:left="720"/>
        <w:rPr>
          <w:spacing w:val="-4"/>
          <w:szCs w:val="32"/>
        </w:rPr>
      </w:pPr>
    </w:p>
    <w:p w:rsidR="00265986" w:rsidRDefault="00265986" w:rsidP="00711076">
      <w:pPr>
        <w:tabs>
          <w:tab w:val="left" w:pos="-720"/>
        </w:tabs>
        <w:suppressAutoHyphens/>
        <w:spacing w:after="100"/>
        <w:ind w:left="720"/>
        <w:rPr>
          <w:spacing w:val="-4"/>
          <w:szCs w:val="32"/>
        </w:rPr>
      </w:pPr>
      <w:r>
        <w:rPr>
          <w:spacing w:val="-4"/>
          <w:szCs w:val="32"/>
        </w:rPr>
        <w:t xml:space="preserve">Requirements for the nomination process must be concluded (including completed nominations being received by the </w:t>
      </w:r>
      <w:r w:rsidRPr="00370261">
        <w:rPr>
          <w:spacing w:val="-4"/>
          <w:szCs w:val="32"/>
        </w:rPr>
        <w:t>Returning Officer</w:t>
      </w:r>
      <w:r>
        <w:rPr>
          <w:spacing w:val="-4"/>
          <w:szCs w:val="32"/>
        </w:rPr>
        <w:t>), by the close of nominations, 4pm, Thursday 18 August 2016. Contact details for the Returning Officer are:</w:t>
      </w:r>
    </w:p>
    <w:p w:rsidR="00265986" w:rsidRDefault="00265986" w:rsidP="00711076">
      <w:pPr>
        <w:numPr>
          <w:ilvl w:val="0"/>
          <w:numId w:val="32"/>
        </w:numPr>
        <w:tabs>
          <w:tab w:val="left" w:pos="-720"/>
        </w:tabs>
        <w:suppressAutoHyphens/>
        <w:spacing w:after="100"/>
        <w:ind w:left="1080"/>
        <w:rPr>
          <w:spacing w:val="-4"/>
          <w:szCs w:val="32"/>
        </w:rPr>
      </w:pPr>
      <w:r>
        <w:rPr>
          <w:spacing w:val="-4"/>
          <w:szCs w:val="32"/>
        </w:rPr>
        <w:t>Postal: Blind Citizens NZ, PO Box 7144, Newtown, Wellington 6242;</w:t>
      </w:r>
    </w:p>
    <w:p w:rsidR="00265986" w:rsidRDefault="00265986" w:rsidP="00711076">
      <w:pPr>
        <w:numPr>
          <w:ilvl w:val="0"/>
          <w:numId w:val="32"/>
        </w:numPr>
        <w:tabs>
          <w:tab w:val="left" w:pos="-720"/>
        </w:tabs>
        <w:suppressAutoHyphens/>
        <w:spacing w:after="100"/>
        <w:ind w:left="1080"/>
        <w:rPr>
          <w:spacing w:val="-4"/>
          <w:szCs w:val="32"/>
        </w:rPr>
      </w:pPr>
      <w:r>
        <w:rPr>
          <w:spacing w:val="-4"/>
          <w:szCs w:val="32"/>
        </w:rPr>
        <w:t>Fax: 04-389-0030;</w:t>
      </w:r>
    </w:p>
    <w:p w:rsidR="00265986" w:rsidRPr="005D343C" w:rsidRDefault="00265986" w:rsidP="00265986">
      <w:pPr>
        <w:numPr>
          <w:ilvl w:val="0"/>
          <w:numId w:val="32"/>
        </w:numPr>
        <w:tabs>
          <w:tab w:val="left" w:pos="-720"/>
        </w:tabs>
        <w:suppressAutoHyphens/>
        <w:spacing w:after="0"/>
        <w:ind w:left="1080"/>
        <w:rPr>
          <w:spacing w:val="-4"/>
          <w:szCs w:val="32"/>
        </w:rPr>
      </w:pPr>
      <w:r>
        <w:rPr>
          <w:spacing w:val="-4"/>
          <w:szCs w:val="32"/>
        </w:rPr>
        <w:t>Email: election2016@abcnz.org.nz.</w:t>
      </w:r>
    </w:p>
    <w:p w:rsidR="00265986" w:rsidRPr="008552DD" w:rsidRDefault="00265986" w:rsidP="00265986">
      <w:pPr>
        <w:tabs>
          <w:tab w:val="left" w:pos="-720"/>
        </w:tabs>
        <w:suppressAutoHyphens/>
        <w:spacing w:after="0"/>
        <w:ind w:left="720" w:hanging="720"/>
        <w:rPr>
          <w:rFonts w:ascii="Arial Bold" w:hAnsi="Arial Bold"/>
          <w:b/>
          <w:spacing w:val="-4"/>
        </w:rPr>
      </w:pPr>
    </w:p>
    <w:p w:rsidR="00265986" w:rsidRDefault="00265986" w:rsidP="00265986">
      <w:pPr>
        <w:tabs>
          <w:tab w:val="left" w:pos="-720"/>
        </w:tabs>
        <w:suppressAutoHyphens/>
        <w:spacing w:after="0"/>
        <w:ind w:left="720" w:hanging="720"/>
        <w:rPr>
          <w:spacing w:val="-4"/>
        </w:rPr>
      </w:pPr>
      <w:r>
        <w:rPr>
          <w:b/>
          <w:spacing w:val="-4"/>
        </w:rPr>
        <w:t>3.</w:t>
      </w:r>
      <w:r>
        <w:rPr>
          <w:b/>
          <w:spacing w:val="-4"/>
        </w:rPr>
        <w:tab/>
      </w:r>
      <w:r w:rsidRPr="00042A12">
        <w:rPr>
          <w:b/>
          <w:spacing w:val="-4"/>
          <w:szCs w:val="32"/>
        </w:rPr>
        <w:t xml:space="preserve">What </w:t>
      </w:r>
      <w:r>
        <w:rPr>
          <w:b/>
          <w:spacing w:val="-4"/>
          <w:szCs w:val="32"/>
        </w:rPr>
        <w:t>happens after nominations close</w:t>
      </w:r>
      <w:r w:rsidRPr="00082443">
        <w:rPr>
          <w:bCs/>
          <w:spacing w:val="-4"/>
          <w:szCs w:val="32"/>
        </w:rPr>
        <w:t>?</w:t>
      </w:r>
      <w:r>
        <w:rPr>
          <w:bCs/>
          <w:spacing w:val="-4"/>
          <w:szCs w:val="32"/>
        </w:rPr>
        <w:t xml:space="preserve"> After nominations close, and if the </w:t>
      </w:r>
      <w:r w:rsidRPr="00082443">
        <w:rPr>
          <w:spacing w:val="-4"/>
          <w:szCs w:val="32"/>
        </w:rPr>
        <w:t>maximum number of nom</w:t>
      </w:r>
      <w:smartTag w:uri="urn:schemas-microsoft-com:office:smarttags" w:element="PersonName">
        <w:r w:rsidRPr="00082443">
          <w:rPr>
            <w:spacing w:val="-4"/>
            <w:szCs w:val="32"/>
          </w:rPr>
          <w:t>ina</w:t>
        </w:r>
      </w:smartTag>
      <w:r>
        <w:rPr>
          <w:spacing w:val="-4"/>
          <w:szCs w:val="32"/>
        </w:rPr>
        <w:t>tions for</w:t>
      </w:r>
      <w:r w:rsidRPr="00082443">
        <w:rPr>
          <w:spacing w:val="-4"/>
          <w:szCs w:val="32"/>
        </w:rPr>
        <w:t xml:space="preserve"> the </w:t>
      </w:r>
      <w:r>
        <w:rPr>
          <w:spacing w:val="-4"/>
          <w:szCs w:val="32"/>
        </w:rPr>
        <w:t xml:space="preserve">four positions is received </w:t>
      </w:r>
      <w:r>
        <w:rPr>
          <w:spacing w:val="-4"/>
        </w:rPr>
        <w:t>(World Blind Union Representative and three Members at Large),</w:t>
      </w:r>
      <w:r>
        <w:rPr>
          <w:spacing w:val="-4"/>
          <w:szCs w:val="32"/>
        </w:rPr>
        <w:t xml:space="preserve"> then no election will be held. Candidates standing for these positions will be </w:t>
      </w:r>
      <w:r w:rsidRPr="00082443">
        <w:rPr>
          <w:spacing w:val="-4"/>
          <w:szCs w:val="32"/>
        </w:rPr>
        <w:t>declared duly elected</w:t>
      </w:r>
      <w:r>
        <w:rPr>
          <w:spacing w:val="-4"/>
          <w:szCs w:val="32"/>
        </w:rPr>
        <w:t xml:space="preserve">. However, in </w:t>
      </w:r>
      <w:r>
        <w:rPr>
          <w:spacing w:val="-4"/>
        </w:rPr>
        <w:t xml:space="preserve">the event nominations exceed the number of positions being elected, an election will then be held. </w:t>
      </w:r>
    </w:p>
    <w:p w:rsidR="00265986" w:rsidRDefault="00265986" w:rsidP="00265986">
      <w:pPr>
        <w:tabs>
          <w:tab w:val="left" w:pos="-720"/>
        </w:tabs>
        <w:suppressAutoHyphens/>
        <w:spacing w:after="0"/>
        <w:ind w:left="720" w:hanging="720"/>
        <w:rPr>
          <w:spacing w:val="-4"/>
        </w:rPr>
      </w:pPr>
    </w:p>
    <w:p w:rsidR="00265986" w:rsidRDefault="00265986" w:rsidP="00265986">
      <w:pPr>
        <w:spacing w:after="0"/>
        <w:ind w:left="720" w:hanging="720"/>
        <w:rPr>
          <w:spacing w:val="-4"/>
        </w:rPr>
      </w:pPr>
      <w:r>
        <w:rPr>
          <w:b/>
          <w:spacing w:val="-4"/>
        </w:rPr>
        <w:t>4.</w:t>
      </w:r>
      <w:r>
        <w:rPr>
          <w:b/>
          <w:spacing w:val="-4"/>
        </w:rPr>
        <w:tab/>
        <w:t>Financial Ordinary Members have their say in the e</w:t>
      </w:r>
      <w:r w:rsidRPr="00485CAB">
        <w:rPr>
          <w:b/>
          <w:spacing w:val="-4"/>
        </w:rPr>
        <w:t>lection:</w:t>
      </w:r>
      <w:r>
        <w:rPr>
          <w:b/>
          <w:spacing w:val="-4"/>
        </w:rPr>
        <w:t xml:space="preserve"> </w:t>
      </w:r>
      <w:r>
        <w:rPr>
          <w:spacing w:val="-4"/>
        </w:rPr>
        <w:t>Ballot material (the names of people standing for election, information they have provided about themselves and voting information), will be sent to all Ordinary Members recorded as financial on the member database at National Office as at 4pm, Thursday 18 August 2016. Ballot material will be distributed in the voting member’s preferred format no later than Thursday 8 September 2016.</w:t>
      </w:r>
    </w:p>
    <w:p w:rsidR="00265986" w:rsidRDefault="00265986" w:rsidP="00265986">
      <w:pPr>
        <w:spacing w:after="0"/>
        <w:ind w:left="720"/>
        <w:rPr>
          <w:spacing w:val="-4"/>
        </w:rPr>
      </w:pPr>
    </w:p>
    <w:p w:rsidR="00265986" w:rsidRDefault="00265986" w:rsidP="00265986">
      <w:pPr>
        <w:spacing w:after="0"/>
        <w:ind w:left="720"/>
        <w:rPr>
          <w:rFonts w:cs="Arial"/>
          <w:spacing w:val="-4"/>
          <w:szCs w:val="32"/>
        </w:rPr>
      </w:pPr>
      <w:r>
        <w:rPr>
          <w:spacing w:val="-4"/>
        </w:rPr>
        <w:lastRenderedPageBreak/>
        <w:t xml:space="preserve">Completed ballots (votes cast by voting members) </w:t>
      </w:r>
      <w:r w:rsidRPr="009D0A90">
        <w:rPr>
          <w:rFonts w:cs="Arial"/>
          <w:spacing w:val="-4"/>
          <w:szCs w:val="32"/>
        </w:rPr>
        <w:t xml:space="preserve">must be received at the National Office no later than </w:t>
      </w:r>
      <w:r w:rsidRPr="007577EA">
        <w:rPr>
          <w:rFonts w:cs="Arial"/>
          <w:b/>
          <w:spacing w:val="-4"/>
          <w:szCs w:val="32"/>
        </w:rPr>
        <w:t xml:space="preserve">4.00 pm, </w:t>
      </w:r>
      <w:r>
        <w:rPr>
          <w:rFonts w:cs="Arial"/>
          <w:b/>
          <w:spacing w:val="-4"/>
          <w:szCs w:val="32"/>
        </w:rPr>
        <w:t>Monday 26 September 2016</w:t>
      </w:r>
      <w:r w:rsidRPr="009D0A90">
        <w:rPr>
          <w:rFonts w:cs="Arial"/>
          <w:spacing w:val="-4"/>
          <w:szCs w:val="32"/>
        </w:rPr>
        <w:t xml:space="preserve">. </w:t>
      </w:r>
      <w:r>
        <w:rPr>
          <w:rFonts w:cs="Arial"/>
          <w:spacing w:val="-4"/>
          <w:szCs w:val="32"/>
        </w:rPr>
        <w:t>Vote counting will take place on Wednesday 28 September 2016.</w:t>
      </w:r>
    </w:p>
    <w:p w:rsidR="00265986" w:rsidRPr="00082443" w:rsidRDefault="00265986" w:rsidP="00265986">
      <w:pPr>
        <w:spacing w:after="0"/>
        <w:ind w:left="720" w:hanging="720"/>
        <w:rPr>
          <w:rFonts w:cs="Arial"/>
          <w:spacing w:val="-4"/>
          <w:szCs w:val="32"/>
        </w:rPr>
      </w:pPr>
    </w:p>
    <w:p w:rsidR="00265986" w:rsidRDefault="00265986" w:rsidP="00265986">
      <w:pPr>
        <w:spacing w:after="0"/>
        <w:ind w:left="720" w:hanging="720"/>
        <w:rPr>
          <w:rFonts w:cs="Arial"/>
          <w:spacing w:val="-4"/>
          <w:szCs w:val="32"/>
        </w:rPr>
      </w:pPr>
      <w:r>
        <w:rPr>
          <w:rFonts w:cs="Arial"/>
          <w:b/>
          <w:bCs/>
          <w:spacing w:val="-4"/>
          <w:szCs w:val="32"/>
        </w:rPr>
        <w:t>5.</w:t>
      </w:r>
      <w:r>
        <w:rPr>
          <w:rFonts w:cs="Arial"/>
          <w:b/>
          <w:bCs/>
          <w:spacing w:val="-4"/>
          <w:szCs w:val="32"/>
        </w:rPr>
        <w:tab/>
        <w:t>Getting the election information and casting your own vote</w:t>
      </w:r>
      <w:r w:rsidRPr="00082443">
        <w:rPr>
          <w:rFonts w:cs="Arial"/>
          <w:spacing w:val="-4"/>
          <w:szCs w:val="32"/>
        </w:rPr>
        <w:t xml:space="preserve">: </w:t>
      </w:r>
      <w:r>
        <w:rPr>
          <w:rFonts w:cs="Arial"/>
          <w:spacing w:val="-4"/>
          <w:szCs w:val="32"/>
        </w:rPr>
        <w:t xml:space="preserve">Blind Citizens NZ </w:t>
      </w:r>
      <w:r w:rsidRPr="00082443">
        <w:rPr>
          <w:rFonts w:cs="Arial"/>
          <w:spacing w:val="-4"/>
          <w:szCs w:val="32"/>
        </w:rPr>
        <w:t xml:space="preserve">has several options available for members to participate in </w:t>
      </w:r>
      <w:r>
        <w:rPr>
          <w:rFonts w:cs="Arial"/>
          <w:spacing w:val="-4"/>
          <w:szCs w:val="32"/>
        </w:rPr>
        <w:t xml:space="preserve">our </w:t>
      </w:r>
      <w:r w:rsidRPr="00082443">
        <w:rPr>
          <w:rFonts w:cs="Arial"/>
          <w:spacing w:val="-4"/>
          <w:szCs w:val="32"/>
        </w:rPr>
        <w:t>election process</w:t>
      </w:r>
      <w:r>
        <w:rPr>
          <w:rFonts w:cs="Arial"/>
          <w:spacing w:val="-4"/>
          <w:szCs w:val="32"/>
        </w:rPr>
        <w:t xml:space="preserve">. This means you choose </w:t>
      </w:r>
      <w:r w:rsidRPr="00082443">
        <w:rPr>
          <w:rFonts w:cs="Arial"/>
          <w:spacing w:val="-4"/>
          <w:szCs w:val="32"/>
        </w:rPr>
        <w:t xml:space="preserve">how you receive your </w:t>
      </w:r>
      <w:r>
        <w:rPr>
          <w:rFonts w:cs="Arial"/>
          <w:spacing w:val="-4"/>
          <w:szCs w:val="32"/>
        </w:rPr>
        <w:t xml:space="preserve">election </w:t>
      </w:r>
      <w:r w:rsidRPr="00082443">
        <w:rPr>
          <w:rFonts w:cs="Arial"/>
          <w:spacing w:val="-4"/>
          <w:szCs w:val="32"/>
        </w:rPr>
        <w:t>material</w:t>
      </w:r>
      <w:r>
        <w:rPr>
          <w:rFonts w:cs="Arial"/>
          <w:spacing w:val="-4"/>
          <w:szCs w:val="32"/>
        </w:rPr>
        <w:t>,</w:t>
      </w:r>
      <w:r w:rsidRPr="00082443">
        <w:rPr>
          <w:rFonts w:cs="Arial"/>
          <w:spacing w:val="-4"/>
          <w:szCs w:val="32"/>
        </w:rPr>
        <w:t xml:space="preserve"> and </w:t>
      </w:r>
      <w:r>
        <w:rPr>
          <w:rFonts w:cs="Arial"/>
          <w:spacing w:val="-4"/>
          <w:szCs w:val="32"/>
        </w:rPr>
        <w:t xml:space="preserve">how you will </w:t>
      </w:r>
      <w:r w:rsidRPr="00082443">
        <w:rPr>
          <w:rFonts w:cs="Arial"/>
          <w:spacing w:val="-4"/>
          <w:szCs w:val="32"/>
        </w:rPr>
        <w:t>cast your</w:t>
      </w:r>
      <w:r>
        <w:rPr>
          <w:rFonts w:cs="Arial"/>
          <w:spacing w:val="-4"/>
          <w:szCs w:val="32"/>
        </w:rPr>
        <w:t xml:space="preserve"> vote. </w:t>
      </w:r>
    </w:p>
    <w:p w:rsidR="00265986" w:rsidRDefault="00265986" w:rsidP="00265986">
      <w:pPr>
        <w:spacing w:after="0"/>
        <w:ind w:left="720"/>
        <w:rPr>
          <w:rFonts w:cs="Arial"/>
          <w:bCs/>
          <w:spacing w:val="-4"/>
          <w:szCs w:val="32"/>
        </w:rPr>
      </w:pPr>
    </w:p>
    <w:p w:rsidR="00265986" w:rsidRDefault="00265986" w:rsidP="00265986">
      <w:pPr>
        <w:spacing w:after="0"/>
        <w:ind w:left="720"/>
        <w:rPr>
          <w:rFonts w:cs="Arial"/>
          <w:spacing w:val="-4"/>
          <w:szCs w:val="32"/>
        </w:rPr>
      </w:pPr>
      <w:r>
        <w:rPr>
          <w:rFonts w:cs="Arial"/>
          <w:bCs/>
          <w:spacing w:val="-4"/>
          <w:szCs w:val="32"/>
        </w:rPr>
        <w:t>Voting members should be aware that e</w:t>
      </w:r>
      <w:r w:rsidRPr="00082443">
        <w:rPr>
          <w:rFonts w:cs="Arial"/>
          <w:spacing w:val="-4"/>
          <w:szCs w:val="32"/>
        </w:rPr>
        <w:t xml:space="preserve">lection </w:t>
      </w:r>
      <w:r>
        <w:rPr>
          <w:rFonts w:cs="Arial"/>
          <w:spacing w:val="-4"/>
          <w:szCs w:val="32"/>
        </w:rPr>
        <w:t xml:space="preserve">(ballot) </w:t>
      </w:r>
      <w:r w:rsidRPr="00082443">
        <w:rPr>
          <w:rFonts w:cs="Arial"/>
          <w:spacing w:val="-4"/>
          <w:szCs w:val="32"/>
        </w:rPr>
        <w:t xml:space="preserve">material </w:t>
      </w:r>
      <w:r>
        <w:rPr>
          <w:rFonts w:cs="Arial"/>
          <w:spacing w:val="-4"/>
          <w:szCs w:val="32"/>
        </w:rPr>
        <w:t xml:space="preserve">is available </w:t>
      </w:r>
      <w:r w:rsidRPr="00082443">
        <w:rPr>
          <w:rFonts w:cs="Arial"/>
          <w:spacing w:val="-4"/>
          <w:szCs w:val="32"/>
        </w:rPr>
        <w:t xml:space="preserve">in the following </w:t>
      </w:r>
      <w:r>
        <w:rPr>
          <w:rFonts w:cs="Arial"/>
          <w:spacing w:val="-4"/>
          <w:szCs w:val="32"/>
        </w:rPr>
        <w:t>options</w:t>
      </w:r>
      <w:r w:rsidRPr="00082443">
        <w:rPr>
          <w:rFonts w:cs="Arial"/>
          <w:spacing w:val="-4"/>
          <w:szCs w:val="32"/>
        </w:rPr>
        <w:t>: large print, audio</w:t>
      </w:r>
      <w:r>
        <w:rPr>
          <w:rFonts w:cs="Arial"/>
          <w:spacing w:val="-4"/>
          <w:szCs w:val="32"/>
        </w:rPr>
        <w:t xml:space="preserve"> (CD)</w:t>
      </w:r>
      <w:r w:rsidRPr="00082443">
        <w:rPr>
          <w:rFonts w:cs="Arial"/>
          <w:spacing w:val="-4"/>
          <w:szCs w:val="32"/>
        </w:rPr>
        <w:t xml:space="preserve">, </w:t>
      </w:r>
      <w:r>
        <w:rPr>
          <w:rFonts w:cs="Arial"/>
          <w:spacing w:val="-4"/>
          <w:szCs w:val="32"/>
        </w:rPr>
        <w:t>b</w:t>
      </w:r>
      <w:r w:rsidRPr="00082443">
        <w:rPr>
          <w:rFonts w:cs="Arial"/>
          <w:spacing w:val="-4"/>
          <w:szCs w:val="32"/>
        </w:rPr>
        <w:t>raille</w:t>
      </w:r>
      <w:r>
        <w:rPr>
          <w:rFonts w:cs="Arial"/>
          <w:spacing w:val="-4"/>
          <w:szCs w:val="32"/>
        </w:rPr>
        <w:t>,</w:t>
      </w:r>
      <w:r w:rsidRPr="00082443">
        <w:rPr>
          <w:rFonts w:cs="Arial"/>
          <w:spacing w:val="-4"/>
          <w:szCs w:val="32"/>
        </w:rPr>
        <w:t xml:space="preserve"> </w:t>
      </w:r>
      <w:r>
        <w:rPr>
          <w:rFonts w:cs="Arial"/>
          <w:spacing w:val="-4"/>
          <w:szCs w:val="32"/>
        </w:rPr>
        <w:t xml:space="preserve">by email, and via our National Feedback Line on the </w:t>
      </w:r>
      <w:r w:rsidRPr="00082443">
        <w:rPr>
          <w:rFonts w:cs="Arial"/>
          <w:spacing w:val="-4"/>
          <w:szCs w:val="32"/>
        </w:rPr>
        <w:t>Telephone Information Service (TIS)</w:t>
      </w:r>
      <w:r>
        <w:rPr>
          <w:rFonts w:cs="Arial"/>
          <w:spacing w:val="-4"/>
          <w:szCs w:val="32"/>
        </w:rPr>
        <w:t>. If you are in any doubt about whether your preferred communication option for elections is correctly identified on our records, please contact our national office to check this out.</w:t>
      </w:r>
    </w:p>
    <w:p w:rsidR="00265986" w:rsidRDefault="00265986" w:rsidP="00265986">
      <w:pPr>
        <w:spacing w:after="0"/>
        <w:ind w:left="720"/>
        <w:rPr>
          <w:rFonts w:cs="Arial"/>
          <w:spacing w:val="-4"/>
          <w:szCs w:val="32"/>
        </w:rPr>
      </w:pPr>
    </w:p>
    <w:p w:rsidR="00711076" w:rsidRDefault="00265986" w:rsidP="00265986">
      <w:pPr>
        <w:spacing w:after="0"/>
        <w:ind w:left="720"/>
        <w:rPr>
          <w:rFonts w:cs="Arial"/>
          <w:spacing w:val="-4"/>
          <w:szCs w:val="32"/>
        </w:rPr>
      </w:pPr>
      <w:r>
        <w:rPr>
          <w:rFonts w:cs="Arial"/>
          <w:spacing w:val="-4"/>
          <w:szCs w:val="32"/>
        </w:rPr>
        <w:t xml:space="preserve">When casting your vote, there are three options to choose from, and, the way you vote, can differ from the way you choose to receive your election (ballot) material. </w:t>
      </w:r>
      <w:r w:rsidR="00711076">
        <w:rPr>
          <w:rFonts w:cs="Arial"/>
          <w:spacing w:val="-4"/>
          <w:szCs w:val="32"/>
        </w:rPr>
        <w:t xml:space="preserve">You can </w:t>
      </w:r>
      <w:r>
        <w:rPr>
          <w:rFonts w:cs="Arial"/>
          <w:spacing w:val="-4"/>
          <w:szCs w:val="32"/>
        </w:rPr>
        <w:t xml:space="preserve">choose to </w:t>
      </w:r>
      <w:r w:rsidR="00711076">
        <w:rPr>
          <w:rFonts w:cs="Arial"/>
          <w:spacing w:val="-4"/>
          <w:szCs w:val="32"/>
        </w:rPr>
        <w:t xml:space="preserve">vote using </w:t>
      </w:r>
      <w:r>
        <w:rPr>
          <w:rFonts w:cs="Arial"/>
          <w:spacing w:val="-4"/>
          <w:szCs w:val="32"/>
        </w:rPr>
        <w:t xml:space="preserve">the large print ballot form, the braille ballot option or TIS. If you currently receive a large print ballot form but </w:t>
      </w:r>
      <w:r w:rsidR="00711076">
        <w:rPr>
          <w:rFonts w:cs="Arial"/>
          <w:spacing w:val="-4"/>
          <w:szCs w:val="32"/>
        </w:rPr>
        <w:t xml:space="preserve">are unable to </w:t>
      </w:r>
      <w:r>
        <w:rPr>
          <w:rFonts w:cs="Arial"/>
          <w:spacing w:val="-4"/>
          <w:szCs w:val="32"/>
        </w:rPr>
        <w:t xml:space="preserve">independently cast your vote, we encourage you to use TIS. Using TIS gives voters a truly independent and empowering voting experience. Why? Because you can </w:t>
      </w:r>
      <w:r w:rsidRPr="00082443">
        <w:rPr>
          <w:rFonts w:cs="Arial"/>
          <w:spacing w:val="-4"/>
          <w:szCs w:val="32"/>
        </w:rPr>
        <w:t xml:space="preserve">independently </w:t>
      </w:r>
      <w:r>
        <w:rPr>
          <w:rFonts w:cs="Arial"/>
          <w:spacing w:val="-4"/>
          <w:szCs w:val="32"/>
        </w:rPr>
        <w:t xml:space="preserve">access </w:t>
      </w:r>
      <w:r w:rsidRPr="00082443">
        <w:rPr>
          <w:rFonts w:cs="Arial"/>
          <w:spacing w:val="-4"/>
          <w:szCs w:val="32"/>
        </w:rPr>
        <w:t xml:space="preserve">information about all of the </w:t>
      </w:r>
      <w:r>
        <w:rPr>
          <w:rFonts w:cs="Arial"/>
          <w:spacing w:val="-4"/>
          <w:szCs w:val="32"/>
        </w:rPr>
        <w:t xml:space="preserve">candidates </w:t>
      </w:r>
      <w:r w:rsidRPr="00082443">
        <w:rPr>
          <w:rFonts w:cs="Arial"/>
          <w:spacing w:val="-4"/>
          <w:szCs w:val="32"/>
        </w:rPr>
        <w:t>standing for election</w:t>
      </w:r>
      <w:r>
        <w:rPr>
          <w:rFonts w:cs="Arial"/>
          <w:spacing w:val="-4"/>
          <w:szCs w:val="32"/>
        </w:rPr>
        <w:t xml:space="preserve">, and you can also cast your vote. </w:t>
      </w:r>
    </w:p>
    <w:p w:rsidR="00711076" w:rsidRDefault="00711076" w:rsidP="00265986">
      <w:pPr>
        <w:spacing w:after="0"/>
        <w:ind w:left="720"/>
        <w:rPr>
          <w:rFonts w:cs="Arial"/>
          <w:spacing w:val="-4"/>
          <w:szCs w:val="32"/>
        </w:rPr>
      </w:pPr>
    </w:p>
    <w:p w:rsidR="00265986" w:rsidRDefault="00265986" w:rsidP="00265986">
      <w:pPr>
        <w:spacing w:after="0"/>
        <w:ind w:left="720"/>
        <w:rPr>
          <w:rFonts w:cs="Arial"/>
          <w:spacing w:val="-4"/>
          <w:szCs w:val="32"/>
        </w:rPr>
      </w:pPr>
      <w:r w:rsidRPr="00082443">
        <w:rPr>
          <w:rFonts w:cs="Arial"/>
          <w:spacing w:val="-4"/>
          <w:szCs w:val="32"/>
        </w:rPr>
        <w:t xml:space="preserve">If you </w:t>
      </w:r>
      <w:r>
        <w:rPr>
          <w:rFonts w:cs="Arial"/>
          <w:spacing w:val="-4"/>
          <w:szCs w:val="32"/>
        </w:rPr>
        <w:t xml:space="preserve">would like to know more </w:t>
      </w:r>
      <w:r w:rsidRPr="00082443">
        <w:rPr>
          <w:rFonts w:cs="Arial"/>
          <w:spacing w:val="-4"/>
          <w:szCs w:val="32"/>
        </w:rPr>
        <w:t xml:space="preserve">about using </w:t>
      </w:r>
      <w:r>
        <w:rPr>
          <w:rFonts w:cs="Arial"/>
          <w:spacing w:val="-4"/>
          <w:szCs w:val="32"/>
        </w:rPr>
        <w:t>TIS</w:t>
      </w:r>
      <w:r w:rsidRPr="00082443">
        <w:rPr>
          <w:rFonts w:cs="Arial"/>
          <w:spacing w:val="-4"/>
          <w:szCs w:val="32"/>
        </w:rPr>
        <w:t xml:space="preserve">, </w:t>
      </w:r>
      <w:r>
        <w:rPr>
          <w:rFonts w:cs="Arial"/>
          <w:spacing w:val="-4"/>
          <w:szCs w:val="32"/>
        </w:rPr>
        <w:t xml:space="preserve">or you want to cast your vote using this option, and you are unsure if you are registered with us to do so, please </w:t>
      </w:r>
      <w:r w:rsidRPr="00082443">
        <w:rPr>
          <w:rFonts w:cs="Arial"/>
          <w:spacing w:val="-4"/>
          <w:szCs w:val="32"/>
        </w:rPr>
        <w:t xml:space="preserve">contact </w:t>
      </w:r>
      <w:r>
        <w:rPr>
          <w:rFonts w:cs="Arial"/>
          <w:spacing w:val="-4"/>
          <w:szCs w:val="32"/>
        </w:rPr>
        <w:t>our n</w:t>
      </w:r>
      <w:r w:rsidRPr="00082443">
        <w:rPr>
          <w:rFonts w:cs="Arial"/>
          <w:spacing w:val="-4"/>
          <w:szCs w:val="32"/>
        </w:rPr>
        <w:t xml:space="preserve">ational </w:t>
      </w:r>
      <w:r>
        <w:rPr>
          <w:rFonts w:cs="Arial"/>
          <w:spacing w:val="-4"/>
          <w:szCs w:val="32"/>
        </w:rPr>
        <w:t>o</w:t>
      </w:r>
      <w:r w:rsidRPr="00082443">
        <w:rPr>
          <w:rFonts w:cs="Arial"/>
          <w:spacing w:val="-4"/>
          <w:szCs w:val="32"/>
        </w:rPr>
        <w:t>ffice.</w:t>
      </w:r>
    </w:p>
    <w:p w:rsidR="00265986" w:rsidRPr="00DA5E2E" w:rsidRDefault="00265986" w:rsidP="00265986">
      <w:pPr>
        <w:pStyle w:val="Title"/>
        <w:spacing w:after="100" w:line="276" w:lineRule="auto"/>
        <w:rPr>
          <w:rFonts w:ascii="Arial Bold" w:hAnsi="Arial Bold"/>
        </w:rPr>
      </w:pPr>
      <w:r w:rsidRPr="00DA5E2E">
        <w:rPr>
          <w:rFonts w:ascii="Arial Bold" w:hAnsi="Arial Bold"/>
        </w:rPr>
        <w:lastRenderedPageBreak/>
        <w:t>Onkyo 2016 World Braille Essay Contest</w:t>
      </w:r>
    </w:p>
    <w:p w:rsidR="00265986" w:rsidRPr="00DA5E2E" w:rsidRDefault="00265986" w:rsidP="00265986">
      <w:pPr>
        <w:pStyle w:val="Title"/>
        <w:spacing w:after="240" w:line="276" w:lineRule="auto"/>
        <w:rPr>
          <w:rFonts w:ascii="Arial Bold" w:hAnsi="Arial Bold"/>
          <w:spacing w:val="-4"/>
        </w:rPr>
      </w:pPr>
      <w:r w:rsidRPr="00DA5E2E">
        <w:rPr>
          <w:rFonts w:ascii="Arial Bold" w:hAnsi="Arial Bold"/>
        </w:rPr>
        <w:t>Tell Your Tale in Braille - Cash Prizes to be Won</w:t>
      </w:r>
    </w:p>
    <w:p w:rsidR="00265986" w:rsidRDefault="00265986" w:rsidP="00265986">
      <w:pPr>
        <w:spacing w:after="0"/>
      </w:pPr>
      <w:r>
        <w:t xml:space="preserve">Do you write in braille and enjoy writing essays when guided by a topic? If you </w:t>
      </w:r>
      <w:r w:rsidR="009976D6">
        <w:t>do</w:t>
      </w:r>
      <w:r>
        <w:t xml:space="preserve">, then how about giving this competition a go? And if you are relatively new to braille, think of this as the perfect opportunity to put your skills into practise. Before entering the competition, please be sure you meet all of the following requirements – that you: </w:t>
      </w:r>
      <w:r w:rsidRPr="00082443">
        <w:t>live in New Zealand</w:t>
      </w:r>
      <w:r>
        <w:t xml:space="preserve">; are </w:t>
      </w:r>
      <w:r w:rsidRPr="00082443">
        <w:t>blind</w:t>
      </w:r>
      <w:r>
        <w:t xml:space="preserve">, </w:t>
      </w:r>
      <w:r w:rsidRPr="00082443">
        <w:t>vision</w:t>
      </w:r>
      <w:r>
        <w:t>-</w:t>
      </w:r>
      <w:r w:rsidRPr="00082443">
        <w:t>impaired</w:t>
      </w:r>
      <w:r>
        <w:t xml:space="preserve"> or have low vision; </w:t>
      </w:r>
      <w:r w:rsidRPr="00082443">
        <w:t xml:space="preserve">write </w:t>
      </w:r>
      <w:r>
        <w:t>b</w:t>
      </w:r>
      <w:r w:rsidRPr="00082443">
        <w:t>raille</w:t>
      </w:r>
      <w:r>
        <w:t xml:space="preserve">; </w:t>
      </w:r>
      <w:r w:rsidRPr="00082443">
        <w:t xml:space="preserve">and </w:t>
      </w:r>
      <w:r>
        <w:t xml:space="preserve">are aged </w:t>
      </w:r>
      <w:r w:rsidRPr="00082443">
        <w:t>14 years or older</w:t>
      </w:r>
      <w:r>
        <w:t xml:space="preserve">. Provided you meet </w:t>
      </w:r>
      <w:r w:rsidRPr="0015211E">
        <w:rPr>
          <w:b/>
        </w:rPr>
        <w:t>all</w:t>
      </w:r>
      <w:r>
        <w:t xml:space="preserve"> the criteria, then you can enter the </w:t>
      </w:r>
      <w:r w:rsidRPr="00082443">
        <w:t>competition</w:t>
      </w:r>
      <w:r>
        <w:t xml:space="preserve">. </w:t>
      </w:r>
      <w:r w:rsidRPr="00082443">
        <w:t xml:space="preserve">You </w:t>
      </w:r>
      <w:r>
        <w:t xml:space="preserve">can </w:t>
      </w:r>
      <w:r w:rsidRPr="00082443">
        <w:t>send one entry</w:t>
      </w:r>
      <w:r>
        <w:t xml:space="preserve"> only, and it must be all your own </w:t>
      </w:r>
      <w:r w:rsidRPr="00082443">
        <w:t>work</w:t>
      </w:r>
      <w:r>
        <w:t>.</w:t>
      </w:r>
    </w:p>
    <w:p w:rsidR="00265986" w:rsidRDefault="00265986" w:rsidP="00265986">
      <w:pPr>
        <w:spacing w:after="0"/>
      </w:pPr>
    </w:p>
    <w:p w:rsidR="00265986" w:rsidRDefault="00265986" w:rsidP="00265986">
      <w:pPr>
        <w:spacing w:after="0"/>
      </w:pPr>
      <w:r>
        <w:t>The competition is judged under two age categories: 14 to 25 years, and 26 years and over. You will be entered into whichever age group which fits.</w:t>
      </w:r>
    </w:p>
    <w:p w:rsidR="00265986" w:rsidRDefault="00265986" w:rsidP="00265986">
      <w:pPr>
        <w:spacing w:after="0"/>
      </w:pPr>
    </w:p>
    <w:p w:rsidR="00265986" w:rsidRDefault="00265986" w:rsidP="00265986">
      <w:pPr>
        <w:spacing w:after="100"/>
      </w:pPr>
      <w:r w:rsidRPr="00082443">
        <w:rPr>
          <w:b/>
        </w:rPr>
        <w:t>Topic</w:t>
      </w:r>
      <w:r>
        <w:rPr>
          <w:b/>
        </w:rPr>
        <w:t>s</w:t>
      </w:r>
      <w:r w:rsidRPr="00082443">
        <w:rPr>
          <w:b/>
        </w:rPr>
        <w:t xml:space="preserve"> and </w:t>
      </w:r>
      <w:r>
        <w:rPr>
          <w:b/>
        </w:rPr>
        <w:t>length of essays</w:t>
      </w:r>
      <w:r w:rsidRPr="00082443">
        <w:rPr>
          <w:b/>
        </w:rPr>
        <w:t xml:space="preserve">: </w:t>
      </w:r>
      <w:r w:rsidRPr="00082443">
        <w:t xml:space="preserve">Essays </w:t>
      </w:r>
      <w:r>
        <w:t xml:space="preserve">must be between </w:t>
      </w:r>
      <w:r w:rsidRPr="00082443">
        <w:t>7</w:t>
      </w:r>
      <w:r>
        <w:t>0</w:t>
      </w:r>
      <w:r w:rsidRPr="00082443">
        <w:t>0 and 1,000 words</w:t>
      </w:r>
      <w:r>
        <w:t xml:space="preserve">. Anything shorter or longer will not be considered. You have </w:t>
      </w:r>
      <w:r w:rsidRPr="00082443">
        <w:t>three topics to choose from:</w:t>
      </w:r>
    </w:p>
    <w:p w:rsidR="00265986" w:rsidRPr="00345EFC" w:rsidRDefault="00265986" w:rsidP="00265986">
      <w:pPr>
        <w:spacing w:after="100"/>
        <w:ind w:left="720" w:hanging="720"/>
      </w:pPr>
      <w:r w:rsidRPr="00345EFC">
        <w:rPr>
          <w:b/>
        </w:rPr>
        <w:t>1.</w:t>
      </w:r>
      <w:r w:rsidRPr="00345EFC">
        <w:tab/>
      </w:r>
      <w:r w:rsidRPr="00CF74F1">
        <w:rPr>
          <w:rFonts w:cs="Courier New"/>
        </w:rPr>
        <w:t xml:space="preserve">The </w:t>
      </w:r>
      <w:r>
        <w:rPr>
          <w:rFonts w:cs="Courier New"/>
        </w:rPr>
        <w:t>p</w:t>
      </w:r>
      <w:r w:rsidRPr="00CF74F1">
        <w:rPr>
          <w:rFonts w:cs="Courier New"/>
        </w:rPr>
        <w:t xml:space="preserve">ositive </w:t>
      </w:r>
      <w:r>
        <w:rPr>
          <w:rFonts w:cs="Courier New"/>
        </w:rPr>
        <w:t>e</w:t>
      </w:r>
      <w:r w:rsidRPr="00CF74F1">
        <w:rPr>
          <w:rFonts w:cs="Courier New"/>
        </w:rPr>
        <w:t xml:space="preserve">xperiences and </w:t>
      </w:r>
      <w:r>
        <w:rPr>
          <w:rFonts w:cs="Courier New"/>
        </w:rPr>
        <w:t>o</w:t>
      </w:r>
      <w:r w:rsidRPr="00CF74F1">
        <w:rPr>
          <w:rFonts w:cs="Courier New"/>
        </w:rPr>
        <w:t xml:space="preserve">pportunities </w:t>
      </w:r>
      <w:r>
        <w:rPr>
          <w:rFonts w:cs="Courier New"/>
        </w:rPr>
        <w:t>t</w:t>
      </w:r>
      <w:r w:rsidRPr="00CF74F1">
        <w:rPr>
          <w:rFonts w:cs="Courier New"/>
        </w:rPr>
        <w:t xml:space="preserve">hat </w:t>
      </w:r>
      <w:r>
        <w:rPr>
          <w:rFonts w:cs="Courier New"/>
        </w:rPr>
        <w:t>c</w:t>
      </w:r>
      <w:r w:rsidRPr="00CF74F1">
        <w:rPr>
          <w:rFonts w:cs="Courier New"/>
        </w:rPr>
        <w:t xml:space="preserve">an </w:t>
      </w:r>
      <w:r>
        <w:rPr>
          <w:rFonts w:cs="Courier New"/>
        </w:rPr>
        <w:t>c</w:t>
      </w:r>
      <w:r w:rsidRPr="00CF74F1">
        <w:rPr>
          <w:rFonts w:cs="Courier New"/>
        </w:rPr>
        <w:t xml:space="preserve">ome from </w:t>
      </w:r>
      <w:r>
        <w:rPr>
          <w:rFonts w:cs="Courier New"/>
        </w:rPr>
        <w:t>b</w:t>
      </w:r>
      <w:r w:rsidRPr="00CF74F1">
        <w:rPr>
          <w:rFonts w:cs="Courier New"/>
        </w:rPr>
        <w:t xml:space="preserve">eing </w:t>
      </w:r>
      <w:r>
        <w:rPr>
          <w:rFonts w:cs="Courier New"/>
        </w:rPr>
        <w:t>b</w:t>
      </w:r>
      <w:r w:rsidRPr="00CF74F1">
        <w:rPr>
          <w:rFonts w:cs="Courier New"/>
        </w:rPr>
        <w:t>lind.</w:t>
      </w:r>
    </w:p>
    <w:p w:rsidR="00265986" w:rsidRPr="00CF74F1" w:rsidRDefault="00265986" w:rsidP="00265986">
      <w:pPr>
        <w:spacing w:after="100"/>
        <w:ind w:left="720" w:hanging="720"/>
      </w:pPr>
      <w:r w:rsidRPr="00CF74F1">
        <w:rPr>
          <w:b/>
        </w:rPr>
        <w:t>2.</w:t>
      </w:r>
      <w:r w:rsidRPr="00CF74F1">
        <w:tab/>
      </w:r>
      <w:r w:rsidRPr="00CF74F1">
        <w:rPr>
          <w:rFonts w:cs="Courier New"/>
        </w:rPr>
        <w:t xml:space="preserve">The </w:t>
      </w:r>
      <w:r>
        <w:rPr>
          <w:rFonts w:cs="Courier New"/>
        </w:rPr>
        <w:t>i</w:t>
      </w:r>
      <w:r w:rsidRPr="00CF74F1">
        <w:rPr>
          <w:rFonts w:cs="Courier New"/>
        </w:rPr>
        <w:t xml:space="preserve">mportance and </w:t>
      </w:r>
      <w:r>
        <w:rPr>
          <w:rFonts w:cs="Courier New"/>
        </w:rPr>
        <w:t>c</w:t>
      </w:r>
      <w:r w:rsidRPr="00CF74F1">
        <w:rPr>
          <w:rFonts w:cs="Courier New"/>
        </w:rPr>
        <w:t xml:space="preserve">reative </w:t>
      </w:r>
      <w:r>
        <w:rPr>
          <w:rFonts w:cs="Courier New"/>
        </w:rPr>
        <w:t>u</w:t>
      </w:r>
      <w:r w:rsidRPr="00CF74F1">
        <w:rPr>
          <w:rFonts w:cs="Courier New"/>
        </w:rPr>
        <w:t xml:space="preserve">ses of </w:t>
      </w:r>
      <w:r>
        <w:rPr>
          <w:rFonts w:cs="Courier New"/>
        </w:rPr>
        <w:t>b</w:t>
      </w:r>
      <w:r w:rsidRPr="00CF74F1">
        <w:rPr>
          <w:rFonts w:cs="Courier New"/>
        </w:rPr>
        <w:t xml:space="preserve">raille in </w:t>
      </w:r>
      <w:r>
        <w:rPr>
          <w:rFonts w:cs="Courier New"/>
        </w:rPr>
        <w:t>m</w:t>
      </w:r>
      <w:r w:rsidRPr="00CF74F1">
        <w:rPr>
          <w:rFonts w:cs="Courier New"/>
        </w:rPr>
        <w:t xml:space="preserve">y </w:t>
      </w:r>
      <w:r>
        <w:rPr>
          <w:rFonts w:cs="Courier New"/>
        </w:rPr>
        <w:t>l</w:t>
      </w:r>
      <w:r w:rsidRPr="00CF74F1">
        <w:rPr>
          <w:rFonts w:cs="Courier New"/>
        </w:rPr>
        <w:t>ife</w:t>
      </w:r>
      <w:r w:rsidRPr="00CF74F1">
        <w:t>.</w:t>
      </w:r>
    </w:p>
    <w:p w:rsidR="00265986" w:rsidRPr="00345EFC" w:rsidRDefault="00265986" w:rsidP="00265986">
      <w:pPr>
        <w:ind w:left="720" w:hanging="720"/>
      </w:pPr>
      <w:r w:rsidRPr="00345EFC">
        <w:rPr>
          <w:b/>
        </w:rPr>
        <w:t>3.</w:t>
      </w:r>
      <w:r w:rsidRPr="00345EFC">
        <w:tab/>
        <w:t xml:space="preserve">The </w:t>
      </w:r>
      <w:r>
        <w:t>opportunities, joy and development that m</w:t>
      </w:r>
      <w:r w:rsidRPr="00345EFC">
        <w:t xml:space="preserve">usic </w:t>
      </w:r>
      <w:r>
        <w:t>brings to m</w:t>
      </w:r>
      <w:r w:rsidRPr="00345EFC">
        <w:t>y Life</w:t>
      </w:r>
      <w:r>
        <w:t>.</w:t>
      </w:r>
    </w:p>
    <w:p w:rsidR="00265986" w:rsidRPr="00082443" w:rsidRDefault="00265986" w:rsidP="00265986">
      <w:pPr>
        <w:spacing w:after="100"/>
        <w:rPr>
          <w:rFonts w:cs="Arial"/>
          <w:bCs/>
          <w:szCs w:val="32"/>
        </w:rPr>
      </w:pPr>
      <w:r w:rsidRPr="002F7423">
        <w:rPr>
          <w:rFonts w:cs="Arial"/>
          <w:b/>
          <w:szCs w:val="32"/>
        </w:rPr>
        <w:t>Submitting your braille essay entry</w:t>
      </w:r>
      <w:r w:rsidRPr="00082443">
        <w:rPr>
          <w:rFonts w:cs="Arial"/>
          <w:b/>
          <w:szCs w:val="32"/>
        </w:rPr>
        <w:t>:</w:t>
      </w:r>
      <w:r w:rsidRPr="00082443">
        <w:rPr>
          <w:rFonts w:cs="Arial"/>
          <w:bCs/>
          <w:szCs w:val="32"/>
        </w:rPr>
        <w:t xml:space="preserve"> </w:t>
      </w:r>
      <w:r>
        <w:rPr>
          <w:rFonts w:cs="Arial"/>
          <w:bCs/>
          <w:szCs w:val="32"/>
        </w:rPr>
        <w:t xml:space="preserve">The following details must be </w:t>
      </w:r>
      <w:r w:rsidRPr="00082443">
        <w:rPr>
          <w:rFonts w:cs="Arial"/>
          <w:bCs/>
          <w:szCs w:val="32"/>
        </w:rPr>
        <w:t>provide</w:t>
      </w:r>
      <w:r>
        <w:rPr>
          <w:rFonts w:cs="Arial"/>
          <w:bCs/>
          <w:szCs w:val="32"/>
        </w:rPr>
        <w:t>d</w:t>
      </w:r>
      <w:r w:rsidRPr="00082443">
        <w:rPr>
          <w:rFonts w:cs="Arial"/>
          <w:bCs/>
          <w:szCs w:val="32"/>
        </w:rPr>
        <w:t>:</w:t>
      </w:r>
    </w:p>
    <w:p w:rsidR="00265986" w:rsidRPr="00082443" w:rsidRDefault="00265986" w:rsidP="00265986">
      <w:pPr>
        <w:numPr>
          <w:ilvl w:val="0"/>
          <w:numId w:val="29"/>
        </w:numPr>
        <w:tabs>
          <w:tab w:val="clear" w:pos="1440"/>
          <w:tab w:val="num" w:pos="360"/>
        </w:tabs>
        <w:spacing w:after="100"/>
        <w:ind w:left="360"/>
        <w:rPr>
          <w:rFonts w:cs="Arial"/>
          <w:szCs w:val="32"/>
        </w:rPr>
      </w:pPr>
      <w:r w:rsidRPr="00082443">
        <w:rPr>
          <w:rFonts w:cs="Arial"/>
          <w:szCs w:val="32"/>
        </w:rPr>
        <w:t xml:space="preserve">full name (as written </w:t>
      </w:r>
      <w:r>
        <w:rPr>
          <w:rFonts w:cs="Arial"/>
          <w:szCs w:val="32"/>
        </w:rPr>
        <w:t xml:space="preserve">on </w:t>
      </w:r>
      <w:r w:rsidRPr="00082443">
        <w:rPr>
          <w:rFonts w:cs="Arial"/>
          <w:szCs w:val="32"/>
        </w:rPr>
        <w:t>your birth certificate</w:t>
      </w:r>
      <w:r>
        <w:rPr>
          <w:rFonts w:cs="Arial"/>
          <w:szCs w:val="32"/>
        </w:rPr>
        <w:t>)</w:t>
      </w:r>
      <w:r w:rsidRPr="00082443">
        <w:rPr>
          <w:rFonts w:cs="Arial"/>
          <w:szCs w:val="32"/>
        </w:rPr>
        <w:t>;</w:t>
      </w:r>
    </w:p>
    <w:p w:rsidR="00265986" w:rsidRPr="00082443" w:rsidRDefault="00265986" w:rsidP="00265986">
      <w:pPr>
        <w:numPr>
          <w:ilvl w:val="0"/>
          <w:numId w:val="29"/>
        </w:numPr>
        <w:tabs>
          <w:tab w:val="clear" w:pos="1440"/>
          <w:tab w:val="num" w:pos="360"/>
        </w:tabs>
        <w:spacing w:after="100"/>
        <w:ind w:left="360"/>
        <w:rPr>
          <w:rFonts w:cs="Arial"/>
          <w:szCs w:val="32"/>
        </w:rPr>
      </w:pPr>
      <w:r w:rsidRPr="00082443">
        <w:rPr>
          <w:rFonts w:cs="Arial"/>
          <w:szCs w:val="32"/>
        </w:rPr>
        <w:t xml:space="preserve">age (attach your birth certificate or a statement from someone in authority to confirm </w:t>
      </w:r>
      <w:r>
        <w:rPr>
          <w:rFonts w:cs="Arial"/>
          <w:szCs w:val="32"/>
        </w:rPr>
        <w:t>your age</w:t>
      </w:r>
      <w:r w:rsidRPr="00082443">
        <w:rPr>
          <w:rFonts w:cs="Arial"/>
          <w:szCs w:val="32"/>
        </w:rPr>
        <w:t>);</w:t>
      </w:r>
    </w:p>
    <w:p w:rsidR="00265986" w:rsidRPr="00AB09A2" w:rsidRDefault="00265986" w:rsidP="00265986">
      <w:pPr>
        <w:numPr>
          <w:ilvl w:val="0"/>
          <w:numId w:val="29"/>
        </w:numPr>
        <w:tabs>
          <w:tab w:val="clear" w:pos="1440"/>
          <w:tab w:val="num" w:pos="360"/>
        </w:tabs>
        <w:spacing w:after="100"/>
        <w:ind w:left="360"/>
        <w:rPr>
          <w:rFonts w:cs="Arial"/>
          <w:szCs w:val="32"/>
        </w:rPr>
      </w:pPr>
      <w:r w:rsidRPr="00AB09A2">
        <w:rPr>
          <w:rFonts w:cs="Arial"/>
          <w:szCs w:val="32"/>
        </w:rPr>
        <w:t>your gender plus an electronic photo;</w:t>
      </w:r>
    </w:p>
    <w:p w:rsidR="00265986" w:rsidRPr="00082443" w:rsidRDefault="00265986" w:rsidP="00265986">
      <w:pPr>
        <w:numPr>
          <w:ilvl w:val="0"/>
          <w:numId w:val="29"/>
        </w:numPr>
        <w:tabs>
          <w:tab w:val="clear" w:pos="1440"/>
          <w:tab w:val="num" w:pos="360"/>
        </w:tabs>
        <w:spacing w:after="100"/>
        <w:ind w:left="360"/>
        <w:rPr>
          <w:rFonts w:cs="Arial"/>
          <w:szCs w:val="32"/>
        </w:rPr>
      </w:pPr>
      <w:r>
        <w:rPr>
          <w:rFonts w:cs="Arial"/>
          <w:szCs w:val="32"/>
        </w:rPr>
        <w:t>your occupation</w:t>
      </w:r>
      <w:r w:rsidRPr="00082443">
        <w:rPr>
          <w:rFonts w:cs="Arial"/>
          <w:szCs w:val="32"/>
        </w:rPr>
        <w:t xml:space="preserve"> e.g. student, </w:t>
      </w:r>
      <w:r>
        <w:rPr>
          <w:rFonts w:cs="Arial"/>
          <w:szCs w:val="32"/>
        </w:rPr>
        <w:t xml:space="preserve">receptionist, homemaker </w:t>
      </w:r>
      <w:r w:rsidRPr="00082443">
        <w:rPr>
          <w:rFonts w:cs="Arial"/>
          <w:szCs w:val="32"/>
        </w:rPr>
        <w:t>etc;</w:t>
      </w:r>
    </w:p>
    <w:p w:rsidR="00265986" w:rsidRPr="00082443" w:rsidRDefault="00265986" w:rsidP="00265986">
      <w:pPr>
        <w:numPr>
          <w:ilvl w:val="0"/>
          <w:numId w:val="29"/>
        </w:numPr>
        <w:tabs>
          <w:tab w:val="clear" w:pos="1440"/>
          <w:tab w:val="num" w:pos="360"/>
        </w:tabs>
        <w:spacing w:after="100"/>
        <w:ind w:left="360"/>
        <w:rPr>
          <w:rFonts w:cs="Arial"/>
          <w:szCs w:val="32"/>
        </w:rPr>
      </w:pPr>
      <w:r w:rsidRPr="00082443">
        <w:rPr>
          <w:rFonts w:cs="Arial"/>
          <w:szCs w:val="32"/>
        </w:rPr>
        <w:lastRenderedPageBreak/>
        <w:t xml:space="preserve">name, address and e-mail of </w:t>
      </w:r>
      <w:r>
        <w:rPr>
          <w:rFonts w:cs="Arial"/>
          <w:szCs w:val="32"/>
        </w:rPr>
        <w:t xml:space="preserve">the organisation (blindness service provider or consumer organisation), you </w:t>
      </w:r>
      <w:r w:rsidRPr="00082443">
        <w:rPr>
          <w:rFonts w:cs="Arial"/>
          <w:szCs w:val="32"/>
        </w:rPr>
        <w:t>belong to</w:t>
      </w:r>
      <w:r>
        <w:rPr>
          <w:rFonts w:cs="Arial"/>
          <w:szCs w:val="32"/>
        </w:rPr>
        <w:t>;</w:t>
      </w:r>
    </w:p>
    <w:p w:rsidR="00265986" w:rsidRPr="00082443" w:rsidRDefault="00265986" w:rsidP="00265986">
      <w:pPr>
        <w:numPr>
          <w:ilvl w:val="0"/>
          <w:numId w:val="29"/>
        </w:numPr>
        <w:tabs>
          <w:tab w:val="clear" w:pos="1440"/>
          <w:tab w:val="num" w:pos="360"/>
        </w:tabs>
        <w:spacing w:after="0"/>
        <w:ind w:left="360"/>
        <w:rPr>
          <w:rFonts w:cs="Arial"/>
          <w:szCs w:val="32"/>
        </w:rPr>
      </w:pPr>
      <w:r w:rsidRPr="00082443">
        <w:rPr>
          <w:rFonts w:cs="Arial"/>
          <w:szCs w:val="32"/>
        </w:rPr>
        <w:t>your own contact details including phone and e-mail.</w:t>
      </w:r>
    </w:p>
    <w:p w:rsidR="00265986" w:rsidRPr="00082443" w:rsidRDefault="00265986" w:rsidP="00265986">
      <w:pPr>
        <w:spacing w:after="0"/>
        <w:rPr>
          <w:rFonts w:cs="Arial"/>
          <w:szCs w:val="32"/>
        </w:rPr>
      </w:pPr>
    </w:p>
    <w:p w:rsidR="00265986" w:rsidRPr="00082443" w:rsidRDefault="00265986" w:rsidP="00265986">
      <w:pPr>
        <w:spacing w:after="100"/>
        <w:rPr>
          <w:rFonts w:cs="Arial"/>
          <w:szCs w:val="32"/>
        </w:rPr>
      </w:pPr>
      <w:r w:rsidRPr="00082443">
        <w:rPr>
          <w:rFonts w:cs="Arial"/>
          <w:b/>
          <w:bCs/>
          <w:szCs w:val="32"/>
        </w:rPr>
        <w:t xml:space="preserve">Closing </w:t>
      </w:r>
      <w:r>
        <w:rPr>
          <w:rFonts w:cs="Arial"/>
          <w:b/>
          <w:bCs/>
          <w:szCs w:val="32"/>
        </w:rPr>
        <w:t>d</w:t>
      </w:r>
      <w:r w:rsidRPr="00082443">
        <w:rPr>
          <w:rFonts w:cs="Arial"/>
          <w:b/>
          <w:bCs/>
          <w:szCs w:val="32"/>
        </w:rPr>
        <w:t xml:space="preserve">ate </w:t>
      </w:r>
      <w:r>
        <w:rPr>
          <w:rFonts w:cs="Arial"/>
          <w:b/>
          <w:bCs/>
          <w:szCs w:val="32"/>
        </w:rPr>
        <w:t>/ w</w:t>
      </w:r>
      <w:r w:rsidRPr="00082443">
        <w:rPr>
          <w:rFonts w:cs="Arial"/>
          <w:b/>
          <w:bCs/>
          <w:szCs w:val="32"/>
        </w:rPr>
        <w:t xml:space="preserve">here to </w:t>
      </w:r>
      <w:r>
        <w:rPr>
          <w:rFonts w:cs="Arial"/>
          <w:b/>
          <w:bCs/>
          <w:szCs w:val="32"/>
        </w:rPr>
        <w:t>s</w:t>
      </w:r>
      <w:r w:rsidRPr="00082443">
        <w:rPr>
          <w:rFonts w:cs="Arial"/>
          <w:b/>
          <w:bCs/>
          <w:szCs w:val="32"/>
        </w:rPr>
        <w:t xml:space="preserve">end </w:t>
      </w:r>
      <w:r>
        <w:rPr>
          <w:rFonts w:cs="Arial"/>
          <w:b/>
          <w:bCs/>
          <w:szCs w:val="32"/>
        </w:rPr>
        <w:t>y</w:t>
      </w:r>
      <w:r w:rsidRPr="00082443">
        <w:rPr>
          <w:rFonts w:cs="Arial"/>
          <w:b/>
          <w:bCs/>
          <w:szCs w:val="32"/>
        </w:rPr>
        <w:t xml:space="preserve">our </w:t>
      </w:r>
      <w:r>
        <w:rPr>
          <w:rFonts w:cs="Arial"/>
          <w:b/>
          <w:bCs/>
          <w:szCs w:val="32"/>
        </w:rPr>
        <w:t>essay</w:t>
      </w:r>
      <w:r w:rsidRPr="00082443">
        <w:rPr>
          <w:rFonts w:cs="Arial"/>
          <w:b/>
          <w:bCs/>
          <w:szCs w:val="32"/>
        </w:rPr>
        <w:t>:</w:t>
      </w:r>
      <w:r>
        <w:rPr>
          <w:rFonts w:cs="Arial"/>
          <w:szCs w:val="32"/>
        </w:rPr>
        <w:t xml:space="preserve"> entries </w:t>
      </w:r>
      <w:r w:rsidRPr="00082443">
        <w:rPr>
          <w:rFonts w:cs="Arial"/>
          <w:szCs w:val="32"/>
        </w:rPr>
        <w:t xml:space="preserve">and all other information </w:t>
      </w:r>
      <w:r>
        <w:rPr>
          <w:rFonts w:cs="Arial"/>
          <w:szCs w:val="32"/>
        </w:rPr>
        <w:t xml:space="preserve">mentioned above </w:t>
      </w:r>
      <w:r w:rsidRPr="00082443">
        <w:rPr>
          <w:rFonts w:cs="Arial"/>
          <w:szCs w:val="32"/>
        </w:rPr>
        <w:t xml:space="preserve">must be received </w:t>
      </w:r>
      <w:r>
        <w:rPr>
          <w:rFonts w:cs="Arial"/>
          <w:szCs w:val="32"/>
        </w:rPr>
        <w:t xml:space="preserve">no later than </w:t>
      </w:r>
      <w:r w:rsidRPr="00082443">
        <w:rPr>
          <w:rFonts w:cs="Arial"/>
          <w:szCs w:val="32"/>
        </w:rPr>
        <w:t xml:space="preserve">4pm, </w:t>
      </w:r>
      <w:r>
        <w:rPr>
          <w:rFonts w:cs="Arial"/>
          <w:szCs w:val="32"/>
        </w:rPr>
        <w:t xml:space="preserve">Tuesday 14 June 2016. </w:t>
      </w:r>
      <w:r w:rsidRPr="00082443">
        <w:rPr>
          <w:rFonts w:cs="Arial"/>
          <w:szCs w:val="32"/>
        </w:rPr>
        <w:t>Entries should be sent to the following:</w:t>
      </w:r>
    </w:p>
    <w:p w:rsidR="00265986" w:rsidRPr="00082443" w:rsidRDefault="00265986" w:rsidP="00265986">
      <w:pPr>
        <w:numPr>
          <w:ilvl w:val="0"/>
          <w:numId w:val="30"/>
        </w:numPr>
        <w:tabs>
          <w:tab w:val="clear" w:pos="720"/>
          <w:tab w:val="num" w:pos="360"/>
        </w:tabs>
        <w:spacing w:after="100"/>
        <w:ind w:left="360"/>
        <w:rPr>
          <w:rFonts w:cs="Arial"/>
          <w:szCs w:val="32"/>
        </w:rPr>
      </w:pPr>
      <w:r w:rsidRPr="00082443">
        <w:rPr>
          <w:rFonts w:cs="Arial"/>
          <w:szCs w:val="32"/>
        </w:rPr>
        <w:t xml:space="preserve">Post: </w:t>
      </w:r>
      <w:r>
        <w:rPr>
          <w:rFonts w:cs="Arial"/>
          <w:szCs w:val="32"/>
        </w:rPr>
        <w:t xml:space="preserve">Onkyo Braille Essay Contest, C/- Blind Citizens NZ, </w:t>
      </w:r>
      <w:r w:rsidRPr="00082443">
        <w:rPr>
          <w:rFonts w:cs="Arial"/>
          <w:szCs w:val="32"/>
        </w:rPr>
        <w:t>PO Box 7144, Newtown, Wellington 6242; or</w:t>
      </w:r>
    </w:p>
    <w:p w:rsidR="00265986" w:rsidRPr="00082443" w:rsidRDefault="00265986" w:rsidP="00265986">
      <w:pPr>
        <w:numPr>
          <w:ilvl w:val="0"/>
          <w:numId w:val="30"/>
        </w:numPr>
        <w:tabs>
          <w:tab w:val="clear" w:pos="720"/>
          <w:tab w:val="num" w:pos="360"/>
        </w:tabs>
        <w:spacing w:after="0"/>
        <w:ind w:left="360"/>
        <w:rPr>
          <w:rFonts w:cs="Arial"/>
          <w:szCs w:val="32"/>
        </w:rPr>
      </w:pPr>
      <w:r w:rsidRPr="00082443">
        <w:rPr>
          <w:rFonts w:cs="Arial"/>
          <w:szCs w:val="32"/>
        </w:rPr>
        <w:t>Email: onkyo@abcnz.org.nz</w:t>
      </w:r>
    </w:p>
    <w:p w:rsidR="00265986" w:rsidRDefault="00265986" w:rsidP="00265986">
      <w:pPr>
        <w:spacing w:after="0"/>
        <w:rPr>
          <w:rFonts w:cs="Arial"/>
          <w:bCs/>
          <w:szCs w:val="32"/>
        </w:rPr>
      </w:pPr>
    </w:p>
    <w:p w:rsidR="00265986" w:rsidRPr="00082443" w:rsidRDefault="00265986" w:rsidP="00265986">
      <w:pPr>
        <w:spacing w:after="0"/>
        <w:rPr>
          <w:rFonts w:cs="Arial"/>
          <w:bCs/>
          <w:szCs w:val="32"/>
        </w:rPr>
      </w:pPr>
      <w:r>
        <w:rPr>
          <w:rFonts w:cs="Arial"/>
          <w:bCs/>
          <w:szCs w:val="32"/>
        </w:rPr>
        <w:t>Late entries will not be considered.</w:t>
      </w:r>
    </w:p>
    <w:p w:rsidR="00265986" w:rsidRDefault="00265986" w:rsidP="00265986">
      <w:pPr>
        <w:spacing w:after="0"/>
        <w:rPr>
          <w:rFonts w:cs="Arial"/>
          <w:b/>
          <w:szCs w:val="32"/>
        </w:rPr>
      </w:pPr>
    </w:p>
    <w:p w:rsidR="00265986" w:rsidRPr="00082443" w:rsidRDefault="00265986" w:rsidP="00265986">
      <w:pPr>
        <w:spacing w:after="0"/>
        <w:rPr>
          <w:rFonts w:cs="Arial"/>
          <w:bCs/>
          <w:szCs w:val="32"/>
        </w:rPr>
      </w:pPr>
      <w:r w:rsidRPr="00082443">
        <w:rPr>
          <w:rFonts w:cs="Arial"/>
          <w:bCs/>
          <w:szCs w:val="32"/>
        </w:rPr>
        <w:t>All countries are limited to sending a maximum of five essays</w:t>
      </w:r>
      <w:r>
        <w:rPr>
          <w:rFonts w:cs="Arial"/>
          <w:bCs/>
          <w:szCs w:val="32"/>
        </w:rPr>
        <w:t xml:space="preserve">. In the event more than five are received, our Selection Committee will </w:t>
      </w:r>
      <w:r w:rsidRPr="00082443">
        <w:rPr>
          <w:rFonts w:cs="Arial"/>
          <w:bCs/>
          <w:szCs w:val="32"/>
        </w:rPr>
        <w:t>identify the five bes</w:t>
      </w:r>
      <w:r>
        <w:rPr>
          <w:rFonts w:cs="Arial"/>
          <w:bCs/>
          <w:szCs w:val="32"/>
        </w:rPr>
        <w:t xml:space="preserve">t entries. These will be </w:t>
      </w:r>
      <w:r w:rsidRPr="00082443">
        <w:rPr>
          <w:rFonts w:cs="Arial"/>
          <w:bCs/>
          <w:szCs w:val="32"/>
        </w:rPr>
        <w:t>submitted to the WBU-Asia Pacific Onkyo Selection Committee.</w:t>
      </w:r>
    </w:p>
    <w:p w:rsidR="00265986" w:rsidRPr="00082443" w:rsidRDefault="00265986" w:rsidP="00265986">
      <w:pPr>
        <w:spacing w:after="0"/>
        <w:rPr>
          <w:rFonts w:cs="Arial"/>
          <w:bCs/>
          <w:szCs w:val="32"/>
        </w:rPr>
      </w:pPr>
    </w:p>
    <w:p w:rsidR="00265986" w:rsidRPr="00082443" w:rsidRDefault="00265986" w:rsidP="00265986">
      <w:pPr>
        <w:spacing w:after="100"/>
        <w:rPr>
          <w:rFonts w:cs="Arial"/>
          <w:szCs w:val="32"/>
        </w:rPr>
      </w:pPr>
      <w:r>
        <w:rPr>
          <w:rFonts w:cs="Arial"/>
          <w:b/>
          <w:szCs w:val="32"/>
        </w:rPr>
        <w:t xml:space="preserve">Cash </w:t>
      </w:r>
      <w:r w:rsidRPr="00082443">
        <w:rPr>
          <w:rFonts w:cs="Arial"/>
          <w:b/>
          <w:szCs w:val="32"/>
        </w:rPr>
        <w:t>Prizes</w:t>
      </w:r>
      <w:r>
        <w:rPr>
          <w:rFonts w:cs="Arial"/>
          <w:bCs/>
          <w:szCs w:val="32"/>
        </w:rPr>
        <w:t xml:space="preserve"> </w:t>
      </w:r>
      <w:r w:rsidRPr="00082443">
        <w:rPr>
          <w:rFonts w:cs="Arial"/>
          <w:szCs w:val="32"/>
        </w:rPr>
        <w:t xml:space="preserve">will be awarded to the seven </w:t>
      </w:r>
      <w:r>
        <w:rPr>
          <w:rFonts w:cs="Arial"/>
          <w:szCs w:val="32"/>
        </w:rPr>
        <w:t xml:space="preserve">best </w:t>
      </w:r>
      <w:r w:rsidRPr="00082443">
        <w:rPr>
          <w:rFonts w:cs="Arial"/>
          <w:szCs w:val="32"/>
        </w:rPr>
        <w:t xml:space="preserve">entries </w:t>
      </w:r>
      <w:r>
        <w:rPr>
          <w:rFonts w:cs="Arial"/>
          <w:szCs w:val="32"/>
        </w:rPr>
        <w:t xml:space="preserve">out of all </w:t>
      </w:r>
      <w:r w:rsidRPr="00082443">
        <w:rPr>
          <w:rFonts w:cs="Arial"/>
          <w:szCs w:val="32"/>
        </w:rPr>
        <w:t>participating countries</w:t>
      </w:r>
      <w:r>
        <w:rPr>
          <w:rFonts w:cs="Arial"/>
          <w:szCs w:val="32"/>
        </w:rPr>
        <w:t xml:space="preserve">. </w:t>
      </w:r>
      <w:r w:rsidRPr="00082443">
        <w:rPr>
          <w:rFonts w:cs="Arial"/>
          <w:szCs w:val="32"/>
        </w:rPr>
        <w:t>Prize categories are:</w:t>
      </w:r>
    </w:p>
    <w:p w:rsidR="00265986" w:rsidRPr="00082443" w:rsidRDefault="00265986" w:rsidP="00265986">
      <w:pPr>
        <w:spacing w:after="100"/>
        <w:ind w:left="720" w:hanging="720"/>
      </w:pPr>
      <w:r w:rsidRPr="00082443">
        <w:rPr>
          <w:b/>
          <w:bCs/>
        </w:rPr>
        <w:t>1.</w:t>
      </w:r>
      <w:r>
        <w:tab/>
        <w:t>The Otsuki Prize - US$1,000</w:t>
      </w:r>
      <w:r w:rsidRPr="00082443">
        <w:t xml:space="preserve"> and a trophy. This overall prize is given to the best entry from either of the age groups.</w:t>
      </w:r>
    </w:p>
    <w:p w:rsidR="00265986" w:rsidRPr="00082443" w:rsidRDefault="00265986" w:rsidP="00265986">
      <w:pPr>
        <w:spacing w:after="100"/>
        <w:ind w:left="720" w:hanging="720"/>
      </w:pPr>
      <w:r w:rsidRPr="00082443">
        <w:rPr>
          <w:b/>
          <w:bCs/>
        </w:rPr>
        <w:t>2.</w:t>
      </w:r>
      <w:r>
        <w:tab/>
        <w:t>Excellent Works – US$500</w:t>
      </w:r>
      <w:r w:rsidRPr="00082443">
        <w:t xml:space="preserve"> and a trophy</w:t>
      </w:r>
      <w:r>
        <w:t xml:space="preserve">. </w:t>
      </w:r>
      <w:r w:rsidRPr="00082443">
        <w:t>Two prizes will be given, one to each age group.</w:t>
      </w:r>
    </w:p>
    <w:p w:rsidR="00265986" w:rsidRPr="00082443" w:rsidRDefault="00265986" w:rsidP="00265986">
      <w:pPr>
        <w:spacing w:after="0"/>
        <w:ind w:left="720" w:hanging="720"/>
      </w:pPr>
      <w:r w:rsidRPr="00082443">
        <w:rPr>
          <w:b/>
          <w:bCs/>
        </w:rPr>
        <w:t>3.</w:t>
      </w:r>
      <w:r>
        <w:tab/>
        <w:t xml:space="preserve">Fine Works – </w:t>
      </w:r>
      <w:r w:rsidRPr="00082443">
        <w:t xml:space="preserve">Four prizes will </w:t>
      </w:r>
      <w:r>
        <w:t>be given, two prizes of US$200 to the 14 to 25-year age group, and two prizes of US$300 to the 26 and above age group.</w:t>
      </w:r>
    </w:p>
    <w:p w:rsidR="00265986" w:rsidRPr="003C2888" w:rsidRDefault="00265986" w:rsidP="00265986">
      <w:pPr>
        <w:pStyle w:val="PlainText"/>
        <w:spacing w:line="276" w:lineRule="auto"/>
        <w:ind w:left="720" w:hanging="720"/>
        <w:rPr>
          <w:rFonts w:ascii="Arial" w:hAnsi="Arial"/>
          <w:sz w:val="24"/>
          <w:szCs w:val="28"/>
        </w:rPr>
      </w:pPr>
    </w:p>
    <w:p w:rsidR="00265986" w:rsidRDefault="00265986" w:rsidP="00265986">
      <w:pPr>
        <w:spacing w:after="0"/>
        <w:rPr>
          <w:szCs w:val="32"/>
          <w:lang w:eastAsia="en-GB"/>
        </w:rPr>
      </w:pPr>
      <w:r w:rsidRPr="00082443">
        <w:rPr>
          <w:rFonts w:cs="Arial"/>
          <w:b/>
          <w:szCs w:val="32"/>
        </w:rPr>
        <w:t>Braille-</w:t>
      </w:r>
      <w:r>
        <w:rPr>
          <w:rFonts w:cs="Arial"/>
          <w:b/>
          <w:szCs w:val="32"/>
        </w:rPr>
        <w:t>w</w:t>
      </w:r>
      <w:r w:rsidRPr="00082443">
        <w:rPr>
          <w:rFonts w:cs="Arial"/>
          <w:b/>
          <w:szCs w:val="32"/>
        </w:rPr>
        <w:t xml:space="preserve">riting </w:t>
      </w:r>
      <w:r>
        <w:rPr>
          <w:rFonts w:cs="Arial"/>
          <w:b/>
          <w:szCs w:val="32"/>
        </w:rPr>
        <w:t>tools and requirements</w:t>
      </w:r>
      <w:r>
        <w:rPr>
          <w:rFonts w:cs="Arial"/>
          <w:bCs/>
          <w:szCs w:val="32"/>
        </w:rPr>
        <w:t xml:space="preserve">: Your </w:t>
      </w:r>
      <w:r w:rsidRPr="00082443">
        <w:rPr>
          <w:rFonts w:cs="Arial"/>
          <w:bCs/>
          <w:szCs w:val="32"/>
        </w:rPr>
        <w:t>entr</w:t>
      </w:r>
      <w:r>
        <w:rPr>
          <w:rFonts w:cs="Arial"/>
          <w:bCs/>
          <w:szCs w:val="32"/>
        </w:rPr>
        <w:t xml:space="preserve">y </w:t>
      </w:r>
      <w:r w:rsidRPr="00082443">
        <w:rPr>
          <w:rFonts w:cs="Arial"/>
          <w:bCs/>
          <w:szCs w:val="32"/>
        </w:rPr>
        <w:t xml:space="preserve">must be written in </w:t>
      </w:r>
      <w:r>
        <w:rPr>
          <w:rFonts w:cs="Arial"/>
          <w:bCs/>
          <w:szCs w:val="32"/>
        </w:rPr>
        <w:t>b</w:t>
      </w:r>
      <w:r w:rsidRPr="00082443">
        <w:rPr>
          <w:rFonts w:cs="Arial"/>
          <w:bCs/>
          <w:szCs w:val="32"/>
        </w:rPr>
        <w:t>raille</w:t>
      </w:r>
      <w:r>
        <w:rPr>
          <w:rFonts w:cs="Arial"/>
          <w:bCs/>
          <w:szCs w:val="32"/>
        </w:rPr>
        <w:t xml:space="preserve"> using any of the </w:t>
      </w:r>
      <w:r>
        <w:rPr>
          <w:szCs w:val="32"/>
          <w:lang w:eastAsia="en-GB"/>
        </w:rPr>
        <w:t>following options: Perkins, Mountbatten, Braille Notetaker (e.g. Braille Lite, Braille Note, Braille Sense or Pac Mate). You must use six-key Braille entry. Do not use the Notetaker’s on-board braille translation.</w:t>
      </w:r>
    </w:p>
    <w:p w:rsidR="00265986" w:rsidRDefault="00265986" w:rsidP="00265986">
      <w:pPr>
        <w:spacing w:after="0"/>
        <w:rPr>
          <w:rFonts w:cs="Arial"/>
          <w:bCs/>
          <w:szCs w:val="32"/>
        </w:rPr>
      </w:pPr>
      <w:r>
        <w:rPr>
          <w:szCs w:val="32"/>
          <w:lang w:eastAsia="en-GB"/>
        </w:rPr>
        <w:lastRenderedPageBreak/>
        <w:t xml:space="preserve">Your essay entry can be submitted as </w:t>
      </w:r>
      <w:r w:rsidRPr="00082443">
        <w:rPr>
          <w:rFonts w:cs="Arial"/>
          <w:bCs/>
          <w:szCs w:val="32"/>
        </w:rPr>
        <w:t xml:space="preserve">hard-copy </w:t>
      </w:r>
      <w:r>
        <w:rPr>
          <w:rFonts w:cs="Arial"/>
          <w:bCs/>
          <w:szCs w:val="32"/>
        </w:rPr>
        <w:t>b</w:t>
      </w:r>
      <w:r w:rsidRPr="00082443">
        <w:rPr>
          <w:rFonts w:cs="Arial"/>
          <w:bCs/>
          <w:szCs w:val="32"/>
        </w:rPr>
        <w:t>raille, or as a .brf</w:t>
      </w:r>
      <w:r>
        <w:rPr>
          <w:rFonts w:cs="Arial"/>
          <w:bCs/>
          <w:szCs w:val="32"/>
        </w:rPr>
        <w:t xml:space="preserve"> file. </w:t>
      </w:r>
    </w:p>
    <w:p w:rsidR="00265986" w:rsidRDefault="00265986" w:rsidP="00265986">
      <w:pPr>
        <w:spacing w:after="0"/>
        <w:rPr>
          <w:rFonts w:cs="Arial"/>
          <w:bCs/>
          <w:szCs w:val="32"/>
        </w:rPr>
      </w:pPr>
    </w:p>
    <w:p w:rsidR="00265986" w:rsidRDefault="00265986" w:rsidP="00265986">
      <w:pPr>
        <w:spacing w:after="0"/>
        <w:rPr>
          <w:rFonts w:cs="Arial"/>
          <w:szCs w:val="32"/>
        </w:rPr>
      </w:pPr>
      <w:r>
        <w:rPr>
          <w:rFonts w:cs="Arial"/>
          <w:bCs/>
          <w:szCs w:val="32"/>
        </w:rPr>
        <w:t xml:space="preserve">An </w:t>
      </w:r>
      <w:r w:rsidRPr="00082443">
        <w:rPr>
          <w:rFonts w:cs="Arial"/>
          <w:bCs/>
          <w:szCs w:val="32"/>
        </w:rPr>
        <w:t xml:space="preserve">electronic MS Word </w:t>
      </w:r>
      <w:r>
        <w:rPr>
          <w:rFonts w:cs="Arial"/>
          <w:bCs/>
          <w:szCs w:val="32"/>
        </w:rPr>
        <w:t>t</w:t>
      </w:r>
      <w:r w:rsidRPr="00082443">
        <w:rPr>
          <w:rFonts w:cs="Arial"/>
          <w:bCs/>
          <w:szCs w:val="32"/>
        </w:rPr>
        <w:t xml:space="preserve">ranslation </w:t>
      </w:r>
      <w:r>
        <w:rPr>
          <w:rFonts w:cs="Arial"/>
          <w:bCs/>
          <w:szCs w:val="32"/>
        </w:rPr>
        <w:t xml:space="preserve">(.doc or .docx file) </w:t>
      </w:r>
      <w:r w:rsidRPr="00082443">
        <w:rPr>
          <w:rFonts w:cs="Arial"/>
          <w:bCs/>
          <w:szCs w:val="32"/>
        </w:rPr>
        <w:t xml:space="preserve">of your </w:t>
      </w:r>
      <w:r>
        <w:rPr>
          <w:rFonts w:cs="Arial"/>
          <w:bCs/>
          <w:szCs w:val="32"/>
        </w:rPr>
        <w:t xml:space="preserve">essay </w:t>
      </w:r>
      <w:r w:rsidRPr="00082443">
        <w:rPr>
          <w:rFonts w:cs="Arial"/>
          <w:bCs/>
          <w:szCs w:val="32"/>
        </w:rPr>
        <w:t>entry</w:t>
      </w:r>
      <w:r>
        <w:rPr>
          <w:rFonts w:cs="Arial"/>
          <w:bCs/>
          <w:szCs w:val="32"/>
        </w:rPr>
        <w:t xml:space="preserve"> is required, and must be sent at the same time as your braille file / document. We have some </w:t>
      </w:r>
      <w:r>
        <w:rPr>
          <w:rFonts w:cs="Arial"/>
          <w:szCs w:val="32"/>
        </w:rPr>
        <w:t>handy-hints that we hope will help ensure your entry meets the required criteria.</w:t>
      </w:r>
    </w:p>
    <w:p w:rsidR="00265986" w:rsidRDefault="00265986" w:rsidP="00265986">
      <w:pPr>
        <w:spacing w:after="0"/>
        <w:rPr>
          <w:rFonts w:cs="Arial"/>
          <w:szCs w:val="32"/>
        </w:rPr>
      </w:pPr>
    </w:p>
    <w:p w:rsidR="00265986" w:rsidRPr="003C2888" w:rsidRDefault="00265986" w:rsidP="00265986">
      <w:pPr>
        <w:spacing w:after="0"/>
        <w:rPr>
          <w:rFonts w:cs="Arial"/>
          <w:szCs w:val="32"/>
        </w:rPr>
      </w:pPr>
      <w:r w:rsidRPr="008F223E">
        <w:rPr>
          <w:b/>
        </w:rPr>
        <w:t>If you are writing your essay on the Perkins</w:t>
      </w:r>
      <w:r w:rsidRPr="003C2888">
        <w:t xml:space="preserve"> we suggest writing several drafts until you are satisfied. Then write a final version. </w:t>
      </w:r>
    </w:p>
    <w:p w:rsidR="00265986" w:rsidRDefault="00265986" w:rsidP="00265986">
      <w:pPr>
        <w:spacing w:after="0"/>
        <w:rPr>
          <w:rFonts w:cs="Arial"/>
          <w:szCs w:val="32"/>
        </w:rPr>
      </w:pPr>
    </w:p>
    <w:p w:rsidR="00265986" w:rsidRPr="00B7449E" w:rsidRDefault="00265986" w:rsidP="00265986">
      <w:pPr>
        <w:spacing w:after="0"/>
      </w:pPr>
      <w:r w:rsidRPr="00B7449E">
        <w:rPr>
          <w:b/>
        </w:rPr>
        <w:t>If you are writing your essay using a braille note taker</w:t>
      </w:r>
      <w:r>
        <w:rPr>
          <w:b/>
        </w:rPr>
        <w:t>,</w:t>
      </w:r>
      <w:r w:rsidRPr="00B7449E">
        <w:t xml:space="preserve"> we suggest opening a .brf file from the start, and saving in .brf as you go. That way, you will have a .brf file at all times, rather than having to con</w:t>
      </w:r>
      <w:r w:rsidR="0057702B">
        <w:t xml:space="preserve">vert later from another format. </w:t>
      </w:r>
      <w:r w:rsidRPr="00B7449E">
        <w:t>Please note that some note takers have their own proprietary braille files</w:t>
      </w:r>
      <w:r>
        <w:t xml:space="preserve">. </w:t>
      </w:r>
      <w:r w:rsidRPr="00B7449E">
        <w:t xml:space="preserve">This format cannot be accepted by the judges. You can either emboss your essay or send the .brf file by email. </w:t>
      </w:r>
    </w:p>
    <w:p w:rsidR="00265986" w:rsidRPr="002F7423" w:rsidRDefault="00265986" w:rsidP="00265986">
      <w:pPr>
        <w:pStyle w:val="Heading2"/>
        <w:spacing w:before="0" w:after="0"/>
        <w:rPr>
          <w:b w:val="0"/>
          <w:i w:val="0"/>
        </w:rPr>
      </w:pPr>
    </w:p>
    <w:p w:rsidR="00265986" w:rsidRPr="00547FF7" w:rsidRDefault="00265986" w:rsidP="00265986">
      <w:pPr>
        <w:pStyle w:val="Heading2"/>
        <w:spacing w:before="0" w:after="0"/>
        <w:rPr>
          <w:b w:val="0"/>
          <w:i w:val="0"/>
        </w:rPr>
      </w:pPr>
      <w:r w:rsidRPr="002F7423">
        <w:rPr>
          <w:i w:val="0"/>
        </w:rPr>
        <w:t xml:space="preserve">If you are writing your essay using a computer with </w:t>
      </w:r>
      <w:r>
        <w:rPr>
          <w:i w:val="0"/>
        </w:rPr>
        <w:t xml:space="preserve">a </w:t>
      </w:r>
      <w:r w:rsidRPr="002F7423">
        <w:rPr>
          <w:i w:val="0"/>
        </w:rPr>
        <w:t xml:space="preserve">qwerty keyboard </w:t>
      </w:r>
      <w:r w:rsidRPr="002F7423">
        <w:rPr>
          <w:b w:val="0"/>
          <w:i w:val="0"/>
        </w:rPr>
        <w:t>you must write directly into a braille translation</w:t>
      </w:r>
      <w:r w:rsidRPr="00112D4A">
        <w:rPr>
          <w:b w:val="0"/>
          <w:i w:val="0"/>
          <w:lang w:val="en-GB"/>
        </w:rPr>
        <w:t xml:space="preserve"> programme</w:t>
      </w:r>
      <w:r w:rsidRPr="002F7423">
        <w:rPr>
          <w:b w:val="0"/>
          <w:i w:val="0"/>
        </w:rPr>
        <w:t xml:space="preserve"> with the translation bar turned off, using six-key entry. </w:t>
      </w:r>
      <w:r w:rsidRPr="00547FF7">
        <w:rPr>
          <w:b w:val="0"/>
          <w:i w:val="0"/>
        </w:rPr>
        <w:t>You cannot type in standard qwerty and then have the computer translate your work into braille.</w:t>
      </w:r>
    </w:p>
    <w:p w:rsidR="00265986" w:rsidRPr="00082443" w:rsidRDefault="00265986" w:rsidP="00265986">
      <w:pPr>
        <w:spacing w:after="0"/>
        <w:rPr>
          <w:rFonts w:cs="Arial"/>
          <w:szCs w:val="32"/>
        </w:rPr>
      </w:pPr>
    </w:p>
    <w:p w:rsidR="0069612D" w:rsidRDefault="00265986" w:rsidP="00265986">
      <w:pPr>
        <w:spacing w:after="0"/>
      </w:pPr>
      <w:r>
        <w:t xml:space="preserve">The Onkyo Braille Essay Contest is hosted by the </w:t>
      </w:r>
      <w:r w:rsidRPr="00082443">
        <w:t>Asia Pacific region of World Blind Union</w:t>
      </w:r>
      <w:r>
        <w:t xml:space="preserve">. </w:t>
      </w:r>
      <w:r w:rsidR="0069612D">
        <w:br/>
      </w:r>
    </w:p>
    <w:p w:rsidR="00711076" w:rsidRDefault="00265986" w:rsidP="00265986">
      <w:pPr>
        <w:spacing w:after="0"/>
      </w:pPr>
      <w:r>
        <w:t>The contest is once again s</w:t>
      </w:r>
      <w:r w:rsidRPr="00082443">
        <w:t>ponsored by Onkyo Corporation Ltd and the Braille Mainichi Newspaper (Japan)</w:t>
      </w:r>
      <w:r>
        <w:t xml:space="preserve">. Member countries of the WBU Asia Pacific co-ordinates promotion of the essay competition through their respective selection committee. New Zealand’s National Onkyo Selection Committee comprises representation from </w:t>
      </w:r>
      <w:r w:rsidRPr="00082443">
        <w:t xml:space="preserve">Blind Citizens NZ and </w:t>
      </w:r>
      <w:r>
        <w:t xml:space="preserve">the Blind </w:t>
      </w:r>
      <w:r w:rsidRPr="00082443">
        <w:t>Foundation</w:t>
      </w:r>
      <w:r>
        <w:t xml:space="preserve">. </w:t>
      </w:r>
    </w:p>
    <w:p w:rsidR="00265986" w:rsidRDefault="00265986" w:rsidP="00265986">
      <w:pPr>
        <w:spacing w:after="0"/>
        <w:rPr>
          <w:rFonts w:cs="Arial"/>
          <w:szCs w:val="32"/>
        </w:rPr>
      </w:pPr>
      <w:r>
        <w:lastRenderedPageBreak/>
        <w:t>E</w:t>
      </w:r>
      <w:r w:rsidRPr="00082443">
        <w:t xml:space="preserve">ntries from </w:t>
      </w:r>
      <w:r>
        <w:t xml:space="preserve">contestants living in New Zealand are required to come </w:t>
      </w:r>
      <w:r w:rsidRPr="00082443">
        <w:t>through our country process.</w:t>
      </w:r>
      <w:r>
        <w:t xml:space="preserve"> </w:t>
      </w:r>
      <w:r>
        <w:rPr>
          <w:rFonts w:cs="Arial"/>
          <w:szCs w:val="32"/>
        </w:rPr>
        <w:t>W</w:t>
      </w:r>
      <w:r w:rsidRPr="00AB09A2">
        <w:rPr>
          <w:rFonts w:cs="Arial"/>
          <w:szCs w:val="32"/>
        </w:rPr>
        <w:t xml:space="preserve">inners will be announced by </w:t>
      </w:r>
      <w:r>
        <w:rPr>
          <w:rFonts w:cs="Arial"/>
          <w:szCs w:val="32"/>
        </w:rPr>
        <w:t xml:space="preserve">the World Onkyo Selection Committee by the beginning of </w:t>
      </w:r>
      <w:r w:rsidRPr="00AB09A2">
        <w:rPr>
          <w:rFonts w:cs="Arial"/>
          <w:szCs w:val="32"/>
        </w:rPr>
        <w:t>November</w:t>
      </w:r>
      <w:r>
        <w:rPr>
          <w:rFonts w:cs="Arial"/>
          <w:szCs w:val="32"/>
        </w:rPr>
        <w:t xml:space="preserve"> 2016</w:t>
      </w:r>
      <w:r w:rsidRPr="00AB09A2">
        <w:rPr>
          <w:rFonts w:cs="Arial"/>
          <w:szCs w:val="32"/>
        </w:rPr>
        <w:t xml:space="preserve">. </w:t>
      </w:r>
      <w:r>
        <w:rPr>
          <w:rFonts w:cs="Arial"/>
          <w:szCs w:val="32"/>
        </w:rPr>
        <w:t xml:space="preserve">Once </w:t>
      </w:r>
      <w:r w:rsidRPr="00AB09A2">
        <w:rPr>
          <w:rFonts w:cs="Arial"/>
          <w:szCs w:val="32"/>
        </w:rPr>
        <w:t xml:space="preserve">the sponsors have publicised the </w:t>
      </w:r>
      <w:r>
        <w:rPr>
          <w:rFonts w:cs="Arial"/>
          <w:szCs w:val="32"/>
        </w:rPr>
        <w:t xml:space="preserve">category </w:t>
      </w:r>
      <w:r w:rsidRPr="00AB09A2">
        <w:rPr>
          <w:rFonts w:cs="Arial"/>
          <w:szCs w:val="32"/>
        </w:rPr>
        <w:t xml:space="preserve">winners, </w:t>
      </w:r>
      <w:r>
        <w:rPr>
          <w:rFonts w:cs="Arial"/>
          <w:szCs w:val="32"/>
        </w:rPr>
        <w:t>then the N</w:t>
      </w:r>
      <w:r w:rsidR="00711076">
        <w:rPr>
          <w:rFonts w:cs="Arial"/>
          <w:szCs w:val="32"/>
        </w:rPr>
        <w:t xml:space="preserve">ew Zealand </w:t>
      </w:r>
      <w:r>
        <w:rPr>
          <w:rFonts w:cs="Arial"/>
          <w:szCs w:val="32"/>
        </w:rPr>
        <w:t xml:space="preserve">Onkyo Selection Committee can </w:t>
      </w:r>
      <w:r w:rsidRPr="00AB09A2">
        <w:rPr>
          <w:rFonts w:cs="Arial"/>
          <w:szCs w:val="32"/>
        </w:rPr>
        <w:t xml:space="preserve">do </w:t>
      </w:r>
      <w:r>
        <w:rPr>
          <w:rFonts w:cs="Arial"/>
          <w:szCs w:val="32"/>
        </w:rPr>
        <w:t>so</w:t>
      </w:r>
      <w:r w:rsidRPr="00AB09A2">
        <w:rPr>
          <w:rFonts w:cs="Arial"/>
          <w:szCs w:val="32"/>
        </w:rPr>
        <w:t>. The sponsors own the copyright of all winning essays and reserve the right to publish them in the manner they so choose.</w:t>
      </w:r>
    </w:p>
    <w:p w:rsidR="00265986" w:rsidRPr="00D36A74" w:rsidRDefault="00265986" w:rsidP="00265986">
      <w:pPr>
        <w:spacing w:after="0"/>
        <w:rPr>
          <w:sz w:val="24"/>
        </w:rPr>
      </w:pPr>
    </w:p>
    <w:p w:rsidR="00265986" w:rsidRPr="00D36A74" w:rsidRDefault="00265986" w:rsidP="00265986">
      <w:pPr>
        <w:spacing w:after="0"/>
        <w:rPr>
          <w:sz w:val="24"/>
        </w:rPr>
      </w:pPr>
    </w:p>
    <w:p w:rsidR="00265986" w:rsidRDefault="00265986" w:rsidP="00265986">
      <w:pPr>
        <w:pStyle w:val="Heading2"/>
        <w:spacing w:before="0" w:after="200"/>
        <w:jc w:val="center"/>
        <w:rPr>
          <w:rFonts w:ascii="Arial Bold" w:hAnsi="Arial Bold"/>
          <w:i w:val="0"/>
          <w:iCs w:val="0"/>
          <w:sz w:val="36"/>
          <w:szCs w:val="36"/>
          <w:lang w:val="en-GB"/>
        </w:rPr>
      </w:pPr>
      <w:r w:rsidRPr="00275F58">
        <w:rPr>
          <w:rFonts w:ascii="Arial Bold" w:hAnsi="Arial Bold"/>
          <w:i w:val="0"/>
          <w:iCs w:val="0"/>
          <w:sz w:val="36"/>
          <w:szCs w:val="36"/>
          <w:lang w:val="en-GB"/>
        </w:rPr>
        <w:t xml:space="preserve">Johnston Cup </w:t>
      </w:r>
      <w:r>
        <w:rPr>
          <w:rFonts w:ascii="Arial Bold" w:hAnsi="Arial Bold"/>
          <w:i w:val="0"/>
          <w:iCs w:val="0"/>
          <w:sz w:val="36"/>
          <w:szCs w:val="36"/>
          <w:lang w:val="en-GB"/>
        </w:rPr>
        <w:t>for Leadership – Nominations Required</w:t>
      </w:r>
    </w:p>
    <w:p w:rsidR="00265986" w:rsidRDefault="00265986" w:rsidP="00265986">
      <w:pPr>
        <w:spacing w:after="80"/>
        <w:rPr>
          <w:rFonts w:cs="Arial"/>
          <w:szCs w:val="32"/>
        </w:rPr>
      </w:pPr>
      <w:r>
        <w:rPr>
          <w:rFonts w:cs="Arial"/>
          <w:szCs w:val="32"/>
        </w:rPr>
        <w:t xml:space="preserve">Annually, the Board calls for nominations for the Johnston Cup for Leadership. First presented in 2007 by Doug and Jeanette Johnston (Doug Johnston is a past National President of Blind Citizens NZ), the Cup is intended to: </w:t>
      </w:r>
    </w:p>
    <w:p w:rsidR="00265986" w:rsidRDefault="00265986" w:rsidP="00265986">
      <w:pPr>
        <w:numPr>
          <w:ilvl w:val="0"/>
          <w:numId w:val="33"/>
        </w:numPr>
        <w:spacing w:after="80"/>
        <w:ind w:left="360"/>
        <w:rPr>
          <w:rFonts w:cs="Arial"/>
          <w:szCs w:val="32"/>
        </w:rPr>
      </w:pPr>
      <w:r w:rsidRPr="00473881">
        <w:rPr>
          <w:rFonts w:cs="Arial"/>
          <w:szCs w:val="32"/>
        </w:rPr>
        <w:t xml:space="preserve">encourage and recognise members </w:t>
      </w:r>
      <w:r>
        <w:rPr>
          <w:rFonts w:cs="Arial"/>
          <w:szCs w:val="32"/>
        </w:rPr>
        <w:t xml:space="preserve">of Blind Citizens NZ </w:t>
      </w:r>
      <w:r w:rsidRPr="00473881">
        <w:rPr>
          <w:rFonts w:cs="Arial"/>
          <w:szCs w:val="32"/>
        </w:rPr>
        <w:t xml:space="preserve">who attend leadership training initiatives conducted by </w:t>
      </w:r>
      <w:r>
        <w:rPr>
          <w:rFonts w:cs="Arial"/>
          <w:szCs w:val="32"/>
        </w:rPr>
        <w:t xml:space="preserve">us, </w:t>
      </w:r>
    </w:p>
    <w:p w:rsidR="00265986" w:rsidRDefault="00265986" w:rsidP="00265986">
      <w:pPr>
        <w:numPr>
          <w:ilvl w:val="0"/>
          <w:numId w:val="33"/>
        </w:numPr>
        <w:spacing w:after="80"/>
        <w:ind w:left="360"/>
        <w:rPr>
          <w:rFonts w:cs="Arial"/>
          <w:szCs w:val="32"/>
        </w:rPr>
      </w:pPr>
      <w:r w:rsidRPr="00473881">
        <w:rPr>
          <w:rFonts w:cs="Arial"/>
          <w:szCs w:val="32"/>
        </w:rPr>
        <w:t xml:space="preserve">to encourage </w:t>
      </w:r>
      <w:r>
        <w:rPr>
          <w:rFonts w:cs="Arial"/>
          <w:szCs w:val="32"/>
        </w:rPr>
        <w:t xml:space="preserve">them </w:t>
      </w:r>
      <w:r w:rsidRPr="00473881">
        <w:rPr>
          <w:rFonts w:cs="Arial"/>
          <w:szCs w:val="32"/>
        </w:rPr>
        <w:t>to accept leadership responsibilities inside and outside the blindness community</w:t>
      </w:r>
      <w:r>
        <w:rPr>
          <w:rFonts w:cs="Arial"/>
          <w:szCs w:val="32"/>
        </w:rPr>
        <w:t xml:space="preserve">; </w:t>
      </w:r>
      <w:r w:rsidRPr="00473881">
        <w:rPr>
          <w:rFonts w:cs="Arial"/>
          <w:szCs w:val="32"/>
        </w:rPr>
        <w:t xml:space="preserve">and </w:t>
      </w:r>
    </w:p>
    <w:p w:rsidR="00265986" w:rsidRPr="00473881" w:rsidRDefault="00265986" w:rsidP="00265986">
      <w:pPr>
        <w:numPr>
          <w:ilvl w:val="0"/>
          <w:numId w:val="33"/>
        </w:numPr>
        <w:spacing w:after="0"/>
        <w:ind w:left="360"/>
        <w:rPr>
          <w:rFonts w:cs="Arial"/>
          <w:szCs w:val="32"/>
        </w:rPr>
      </w:pPr>
      <w:r w:rsidRPr="00473881">
        <w:rPr>
          <w:rFonts w:cs="Arial"/>
          <w:szCs w:val="32"/>
        </w:rPr>
        <w:t>to develop an environment where they can be recognised for leadership in their field of endeavour.</w:t>
      </w:r>
    </w:p>
    <w:p w:rsidR="00265986" w:rsidRDefault="00265986" w:rsidP="00265986">
      <w:pPr>
        <w:spacing w:after="0"/>
        <w:rPr>
          <w:rFonts w:cs="Arial"/>
          <w:szCs w:val="32"/>
        </w:rPr>
      </w:pPr>
    </w:p>
    <w:p w:rsidR="00265986" w:rsidRDefault="00265986" w:rsidP="00265986">
      <w:pPr>
        <w:spacing w:after="0"/>
        <w:rPr>
          <w:rFonts w:cs="Arial"/>
          <w:szCs w:val="32"/>
        </w:rPr>
      </w:pPr>
      <w:r>
        <w:rPr>
          <w:rFonts w:cs="Arial"/>
          <w:szCs w:val="32"/>
        </w:rPr>
        <w:t xml:space="preserve">Do </w:t>
      </w:r>
      <w:r w:rsidR="009976D6">
        <w:rPr>
          <w:rFonts w:cs="Arial"/>
          <w:szCs w:val="32"/>
        </w:rPr>
        <w:t xml:space="preserve">you </w:t>
      </w:r>
      <w:r>
        <w:rPr>
          <w:rFonts w:cs="Arial"/>
          <w:szCs w:val="32"/>
        </w:rPr>
        <w:t xml:space="preserve">know of someone who has </w:t>
      </w:r>
      <w:r w:rsidRPr="00473881">
        <w:rPr>
          <w:rFonts w:cs="Arial"/>
          <w:szCs w:val="32"/>
        </w:rPr>
        <w:t>attended a</w:t>
      </w:r>
      <w:r>
        <w:rPr>
          <w:rFonts w:cs="Arial"/>
          <w:szCs w:val="32"/>
        </w:rPr>
        <w:t xml:space="preserve"> development initiative of Blind Citizens NZ, whatever that initiative might be, and has also </w:t>
      </w:r>
      <w:r w:rsidRPr="00473881">
        <w:rPr>
          <w:rFonts w:cs="Arial"/>
          <w:szCs w:val="32"/>
        </w:rPr>
        <w:t xml:space="preserve">contributed in some demonstrable way to the betterment of the community by way of </w:t>
      </w:r>
      <w:r>
        <w:rPr>
          <w:rFonts w:cs="Arial"/>
          <w:szCs w:val="32"/>
        </w:rPr>
        <w:t xml:space="preserve">their </w:t>
      </w:r>
      <w:r w:rsidRPr="00473881">
        <w:rPr>
          <w:rFonts w:cs="Arial"/>
          <w:szCs w:val="32"/>
        </w:rPr>
        <w:t>leadership</w:t>
      </w:r>
      <w:r>
        <w:rPr>
          <w:rFonts w:cs="Arial"/>
          <w:szCs w:val="32"/>
        </w:rPr>
        <w:t>? Provided the person you are thinking of is an Ordinary Member of Blind Citizens NZ (Associate Members are not eligible for this award), and you believe they are worthy of being nominated for the Johnston Cup for Leadership, all you need to do is tell us. That is, you will need to provide information in support of the nomination.</w:t>
      </w:r>
    </w:p>
    <w:p w:rsidR="009976D6" w:rsidRDefault="009976D6" w:rsidP="00265986">
      <w:pPr>
        <w:spacing w:after="0"/>
        <w:rPr>
          <w:rFonts w:cs="Arial"/>
          <w:szCs w:val="32"/>
        </w:rPr>
      </w:pPr>
    </w:p>
    <w:p w:rsidR="00711076" w:rsidRDefault="00265986" w:rsidP="00265986">
      <w:pPr>
        <w:spacing w:after="0"/>
        <w:rPr>
          <w:rFonts w:cs="Arial"/>
        </w:rPr>
      </w:pPr>
      <w:r>
        <w:rPr>
          <w:rFonts w:cs="Arial"/>
        </w:rPr>
        <w:t xml:space="preserve">Nominations are now called for. These can be made by branches, </w:t>
      </w:r>
      <w:r w:rsidRPr="00DF36F4">
        <w:rPr>
          <w:rFonts w:cs="Arial"/>
        </w:rPr>
        <w:t xml:space="preserve">financial Ordinary Members </w:t>
      </w:r>
      <w:r>
        <w:rPr>
          <w:rFonts w:cs="Arial"/>
        </w:rPr>
        <w:t xml:space="preserve">and </w:t>
      </w:r>
      <w:r w:rsidRPr="00DF36F4">
        <w:rPr>
          <w:rFonts w:cs="Arial"/>
        </w:rPr>
        <w:t>the Board</w:t>
      </w:r>
      <w:r>
        <w:rPr>
          <w:rFonts w:cs="Arial"/>
        </w:rPr>
        <w:t xml:space="preserve">. </w:t>
      </w:r>
    </w:p>
    <w:p w:rsidR="00265986" w:rsidRDefault="00265986" w:rsidP="00265986">
      <w:pPr>
        <w:spacing w:after="0"/>
        <w:rPr>
          <w:rFonts w:cs="Arial"/>
          <w:szCs w:val="32"/>
        </w:rPr>
      </w:pPr>
      <w:r>
        <w:rPr>
          <w:rFonts w:cs="Arial"/>
        </w:rPr>
        <w:lastRenderedPageBreak/>
        <w:t xml:space="preserve">Nominations </w:t>
      </w:r>
      <w:r>
        <w:rPr>
          <w:rFonts w:cs="Arial"/>
          <w:szCs w:val="32"/>
        </w:rPr>
        <w:t xml:space="preserve">must be received </w:t>
      </w:r>
      <w:r w:rsidRPr="00473881">
        <w:rPr>
          <w:rFonts w:cs="Arial"/>
          <w:szCs w:val="32"/>
        </w:rPr>
        <w:t xml:space="preserve">at National Office by 4pm </w:t>
      </w:r>
      <w:r>
        <w:rPr>
          <w:rFonts w:cs="Arial"/>
          <w:szCs w:val="32"/>
        </w:rPr>
        <w:t xml:space="preserve">Monday 22 </w:t>
      </w:r>
      <w:r w:rsidRPr="00473881">
        <w:rPr>
          <w:rFonts w:cs="Arial"/>
          <w:szCs w:val="32"/>
        </w:rPr>
        <w:t xml:space="preserve">August </w:t>
      </w:r>
      <w:r>
        <w:rPr>
          <w:rFonts w:cs="Arial"/>
          <w:szCs w:val="32"/>
        </w:rPr>
        <w:t>2016. Contact details for national office are located at the end of this publication.</w:t>
      </w:r>
    </w:p>
    <w:p w:rsidR="00265986" w:rsidRPr="000E3136" w:rsidRDefault="00265986" w:rsidP="00265986">
      <w:pPr>
        <w:spacing w:after="0"/>
        <w:jc w:val="center"/>
        <w:rPr>
          <w:sz w:val="24"/>
          <w:szCs w:val="32"/>
        </w:rPr>
      </w:pPr>
    </w:p>
    <w:p w:rsidR="00265986" w:rsidRPr="000E3136" w:rsidRDefault="00265986" w:rsidP="00265986">
      <w:pPr>
        <w:spacing w:after="0"/>
        <w:jc w:val="center"/>
        <w:rPr>
          <w:sz w:val="24"/>
          <w:szCs w:val="32"/>
        </w:rPr>
      </w:pPr>
    </w:p>
    <w:p w:rsidR="00265986" w:rsidRDefault="00265986" w:rsidP="00265986">
      <w:pPr>
        <w:pStyle w:val="Title"/>
        <w:spacing w:after="100" w:line="276" w:lineRule="auto"/>
        <w:rPr>
          <w:rFonts w:ascii="Arial Bold" w:hAnsi="Arial Bold"/>
        </w:rPr>
      </w:pPr>
      <w:r w:rsidRPr="007F1226">
        <w:rPr>
          <w:rFonts w:ascii="Arial Bold" w:hAnsi="Arial Bold"/>
        </w:rPr>
        <w:t>Preparation for 2016 Leadership Seminar</w:t>
      </w:r>
    </w:p>
    <w:p w:rsidR="00265986" w:rsidRPr="007F1226" w:rsidRDefault="00265986" w:rsidP="00265986">
      <w:pPr>
        <w:pStyle w:val="Title"/>
        <w:spacing w:after="240" w:line="276" w:lineRule="auto"/>
        <w:rPr>
          <w:rFonts w:ascii="Arial Bold" w:hAnsi="Arial Bold"/>
        </w:rPr>
      </w:pPr>
      <w:r>
        <w:rPr>
          <w:rFonts w:ascii="Arial Bold" w:hAnsi="Arial Bold"/>
        </w:rPr>
        <w:t>From Rose Wilkinson, Executive Officer</w:t>
      </w:r>
    </w:p>
    <w:p w:rsidR="00265986" w:rsidRDefault="00265986" w:rsidP="00265986">
      <w:pPr>
        <w:spacing w:after="0"/>
        <w:rPr>
          <w:rFonts w:cs="Arial"/>
          <w:szCs w:val="36"/>
        </w:rPr>
      </w:pPr>
      <w:r>
        <w:rPr>
          <w:rFonts w:cs="Arial"/>
          <w:szCs w:val="36"/>
        </w:rPr>
        <w:t>Our June Focus publication will include information about this year’s leadership seminar. We signal this in advance as we will be confirming dates and who the facilitator will be. Last but by no means least, we will be calling for expressions of interest, so this gives you time to start thinking about whether or not you will apply.</w:t>
      </w:r>
    </w:p>
    <w:p w:rsidR="00265986" w:rsidRDefault="00265986" w:rsidP="00265986">
      <w:pPr>
        <w:spacing w:after="0"/>
        <w:rPr>
          <w:rFonts w:cs="Arial"/>
          <w:szCs w:val="36"/>
        </w:rPr>
      </w:pPr>
    </w:p>
    <w:p w:rsidR="00265986" w:rsidRDefault="00265986" w:rsidP="00265986">
      <w:pPr>
        <w:spacing w:after="0"/>
        <w:rPr>
          <w:rFonts w:cs="Arial"/>
          <w:szCs w:val="36"/>
        </w:rPr>
      </w:pPr>
      <w:r>
        <w:rPr>
          <w:rFonts w:cs="Arial"/>
          <w:szCs w:val="36"/>
        </w:rPr>
        <w:t>In the meantime, Latifa Samy, one of six participants from last year’s seminar, has some thoughts to share with us all. This may be especially motivating if you are someone who has been thinking about being a participant at one of our leadership seminars, but either the dates haven’t quite worked for you, or you haven’t got around to letting us know…</w:t>
      </w:r>
    </w:p>
    <w:p w:rsidR="00265986" w:rsidRDefault="00265986" w:rsidP="00265986">
      <w:pPr>
        <w:spacing w:after="0"/>
        <w:rPr>
          <w:rFonts w:cs="Arial"/>
          <w:szCs w:val="36"/>
        </w:rPr>
      </w:pPr>
    </w:p>
    <w:p w:rsidR="00265986" w:rsidRDefault="00265986" w:rsidP="00265986">
      <w:pPr>
        <w:spacing w:after="0"/>
        <w:rPr>
          <w:rFonts w:cs="Arial"/>
          <w:szCs w:val="36"/>
        </w:rPr>
      </w:pPr>
    </w:p>
    <w:p w:rsidR="00265986" w:rsidRDefault="00265986" w:rsidP="00265986">
      <w:pPr>
        <w:pStyle w:val="Title"/>
        <w:spacing w:after="100" w:line="276" w:lineRule="auto"/>
        <w:rPr>
          <w:rFonts w:ascii="Arial Bold" w:hAnsi="Arial Bold"/>
        </w:rPr>
      </w:pPr>
      <w:r w:rsidRPr="007F1226">
        <w:rPr>
          <w:rFonts w:ascii="Arial Bold" w:hAnsi="Arial Bold"/>
        </w:rPr>
        <w:t>P</w:t>
      </w:r>
      <w:r>
        <w:rPr>
          <w:rFonts w:ascii="Arial Bold" w:hAnsi="Arial Bold"/>
        </w:rPr>
        <w:t>athways to Governance</w:t>
      </w:r>
    </w:p>
    <w:p w:rsidR="00265986" w:rsidRDefault="00265986" w:rsidP="00265986">
      <w:pPr>
        <w:pStyle w:val="Title"/>
        <w:spacing w:after="100" w:line="276" w:lineRule="auto"/>
        <w:rPr>
          <w:rFonts w:ascii="Arial Bold" w:hAnsi="Arial Bold"/>
        </w:rPr>
      </w:pPr>
      <w:r>
        <w:rPr>
          <w:rFonts w:ascii="Arial Bold" w:hAnsi="Arial Bold"/>
        </w:rPr>
        <w:t>From Latifa Samy, Leadership Seminar Participant</w:t>
      </w:r>
    </w:p>
    <w:p w:rsidR="00265986" w:rsidRPr="00DA5E2E" w:rsidRDefault="00265986" w:rsidP="00265986">
      <w:pPr>
        <w:pStyle w:val="Title"/>
        <w:spacing w:after="240" w:line="276" w:lineRule="auto"/>
        <w:rPr>
          <w:rFonts w:ascii="Arial Bold" w:hAnsi="Arial Bold"/>
        </w:rPr>
      </w:pPr>
      <w:r>
        <w:rPr>
          <w:rFonts w:ascii="Arial Bold" w:hAnsi="Arial Bold"/>
        </w:rPr>
        <w:t>14-16 October 2015</w:t>
      </w:r>
    </w:p>
    <w:p w:rsidR="00265986" w:rsidRDefault="00265986" w:rsidP="00265986">
      <w:pPr>
        <w:spacing w:after="0"/>
        <w:rPr>
          <w:rStyle w:val="s1"/>
          <w:rFonts w:ascii="Arial" w:hAnsi="Arial"/>
          <w:sz w:val="32"/>
        </w:rPr>
      </w:pPr>
      <w:r w:rsidRPr="00265986">
        <w:t>Nearly each year, the Board of Blind Citizens NZ organises a seminar, in conjunction with the AGM and Conference. I, along with five other members, was able to attend the last seminar. It was facilitated by Gemma Griffin. Such seminars aim to provide an insight of the activities and working methods that a board undertakes, individually or collectively</w:t>
      </w:r>
      <w:r w:rsidRPr="00265986">
        <w:rPr>
          <w:rStyle w:val="s1"/>
          <w:rFonts w:ascii="Arial" w:hAnsi="Arial"/>
          <w:sz w:val="32"/>
        </w:rPr>
        <w:t>, to potential board members and future advocates.</w:t>
      </w:r>
    </w:p>
    <w:p w:rsidR="00265986" w:rsidRPr="00265986" w:rsidRDefault="00265986" w:rsidP="00265986">
      <w:pPr>
        <w:spacing w:after="0"/>
      </w:pPr>
    </w:p>
    <w:p w:rsidR="00265986" w:rsidRPr="00265986" w:rsidRDefault="00265986" w:rsidP="00265986">
      <w:pPr>
        <w:spacing w:after="0"/>
      </w:pPr>
      <w:r w:rsidRPr="00265986">
        <w:rPr>
          <w:rStyle w:val="s1"/>
          <w:rFonts w:ascii="Arial" w:hAnsi="Arial"/>
          <w:sz w:val="32"/>
        </w:rPr>
        <w:lastRenderedPageBreak/>
        <w:t xml:space="preserve">Last year’s </w:t>
      </w:r>
      <w:r w:rsidRPr="00265986">
        <w:t>seminar had an extra element as it emphasised human right issues. The main focus was grasping the meaning of the two powerful concepts of leadership and advocacy and how they intertwine. We learned about the philosophy and various theories of leaders and leadership, including leadership skills, leadership in action, and its relation to advocacy.</w:t>
      </w:r>
    </w:p>
    <w:p w:rsidR="00265986" w:rsidRPr="00265986" w:rsidRDefault="00265986" w:rsidP="00265986">
      <w:pPr>
        <w:spacing w:after="0"/>
        <w:rPr>
          <w:rStyle w:val="s1"/>
          <w:rFonts w:ascii="Arial" w:hAnsi="Arial"/>
          <w:sz w:val="32"/>
        </w:rPr>
      </w:pPr>
    </w:p>
    <w:p w:rsidR="00265986" w:rsidRPr="00265986" w:rsidRDefault="00265986" w:rsidP="00265986">
      <w:pPr>
        <w:spacing w:after="0"/>
      </w:pPr>
      <w:r w:rsidRPr="00265986">
        <w:t>We also saw how to put these concepts in to practice when dealing with rights and related issues. Group discussions were extremely engaging, enthusiastic, and all in all, positive. Guest speakers provided us with valuable information related to their personal experiences as leaders and advocates</w:t>
      </w:r>
      <w:r w:rsidRPr="00265986">
        <w:rPr>
          <w:rStyle w:val="s1"/>
          <w:rFonts w:ascii="Arial" w:hAnsi="Arial"/>
          <w:sz w:val="32"/>
        </w:rPr>
        <w:t>.</w:t>
      </w:r>
    </w:p>
    <w:p w:rsidR="00265986" w:rsidRPr="00265986" w:rsidRDefault="00265986" w:rsidP="00265986">
      <w:pPr>
        <w:spacing w:after="0"/>
        <w:rPr>
          <w:rStyle w:val="s1"/>
          <w:rFonts w:ascii="Arial" w:hAnsi="Arial"/>
          <w:sz w:val="32"/>
        </w:rPr>
      </w:pPr>
    </w:p>
    <w:p w:rsidR="00265986" w:rsidRPr="00265986" w:rsidRDefault="00265986" w:rsidP="00265986">
      <w:pPr>
        <w:spacing w:after="0"/>
        <w:rPr>
          <w:rStyle w:val="s1"/>
          <w:rFonts w:ascii="Arial" w:hAnsi="Arial"/>
          <w:sz w:val="32"/>
        </w:rPr>
      </w:pPr>
      <w:r w:rsidRPr="00265986">
        <w:t>We also discussed the UN</w:t>
      </w:r>
      <w:r w:rsidR="00172420">
        <w:t xml:space="preserve"> Convention on the Rights of Persons with Disabilities’ </w:t>
      </w:r>
      <w:r w:rsidRPr="00265986">
        <w:t>framework</w:t>
      </w:r>
      <w:r w:rsidR="00172420">
        <w:t>,</w:t>
      </w:r>
      <w:r w:rsidRPr="00265986">
        <w:t xml:space="preserve"> and how </w:t>
      </w:r>
      <w:r w:rsidR="00172420">
        <w:t>Blind Citizens NZ</w:t>
      </w:r>
      <w:r w:rsidRPr="00265986">
        <w:t xml:space="preserve"> leads and advocates</w:t>
      </w:r>
      <w:r w:rsidRPr="00265986">
        <w:rPr>
          <w:rStyle w:val="s1"/>
          <w:rFonts w:ascii="Arial" w:hAnsi="Arial"/>
          <w:sz w:val="32"/>
        </w:rPr>
        <w:t>.</w:t>
      </w:r>
    </w:p>
    <w:p w:rsidR="00265986" w:rsidRPr="00265986" w:rsidRDefault="00265986" w:rsidP="00265986">
      <w:pPr>
        <w:spacing w:after="0"/>
      </w:pPr>
    </w:p>
    <w:p w:rsidR="00265986" w:rsidRPr="00265986" w:rsidRDefault="00265986" w:rsidP="00265986">
      <w:pPr>
        <w:spacing w:after="0"/>
      </w:pPr>
      <w:r w:rsidRPr="00265986">
        <w:t>I have gained a lot of valuable insight about the attributes of a leader, such as having a clear vision of the goals to be achieved, enthusiasm, organisational skills, and humility, among other things. These key factors are pivotal to any leader whose aim is to advocate for positive change</w:t>
      </w:r>
      <w:r w:rsidRPr="00265986">
        <w:rPr>
          <w:rStyle w:val="s1"/>
          <w:rFonts w:ascii="Arial" w:hAnsi="Arial"/>
          <w:sz w:val="32"/>
        </w:rPr>
        <w:t xml:space="preserve">. </w:t>
      </w:r>
    </w:p>
    <w:p w:rsidR="00265986" w:rsidRPr="00265986" w:rsidRDefault="00265986" w:rsidP="00265986">
      <w:pPr>
        <w:spacing w:after="0"/>
        <w:rPr>
          <w:rStyle w:val="s1"/>
          <w:rFonts w:ascii="Arial" w:hAnsi="Arial"/>
          <w:sz w:val="32"/>
        </w:rPr>
      </w:pPr>
    </w:p>
    <w:p w:rsidR="00265986" w:rsidRDefault="00265986" w:rsidP="00265986">
      <w:pPr>
        <w:spacing w:after="0"/>
        <w:rPr>
          <w:rStyle w:val="s1"/>
          <w:rFonts w:ascii="Arial" w:hAnsi="Arial"/>
          <w:sz w:val="32"/>
        </w:rPr>
      </w:pPr>
      <w:r w:rsidRPr="00265986">
        <w:rPr>
          <w:rStyle w:val="s1"/>
          <w:rFonts w:ascii="Arial" w:hAnsi="Arial"/>
          <w:sz w:val="32"/>
        </w:rPr>
        <w:t>The seminar was enlightening and very successful, and I highly recommend it.</w:t>
      </w:r>
    </w:p>
    <w:p w:rsidR="0057702B" w:rsidRPr="0057702B" w:rsidRDefault="0057702B" w:rsidP="00265986">
      <w:pPr>
        <w:spacing w:after="0"/>
        <w:rPr>
          <w:rStyle w:val="s1"/>
          <w:rFonts w:ascii="Arial" w:hAnsi="Arial"/>
          <w:sz w:val="24"/>
        </w:rPr>
      </w:pPr>
    </w:p>
    <w:p w:rsidR="0057702B" w:rsidRPr="0057702B" w:rsidRDefault="0057702B" w:rsidP="00265986">
      <w:pPr>
        <w:spacing w:after="0"/>
        <w:rPr>
          <w:sz w:val="24"/>
        </w:rPr>
      </w:pPr>
    </w:p>
    <w:p w:rsidR="00265986" w:rsidRPr="00DA5E2E" w:rsidRDefault="00265986" w:rsidP="00265986">
      <w:pPr>
        <w:pStyle w:val="Title"/>
        <w:spacing w:after="240" w:line="276" w:lineRule="auto"/>
        <w:rPr>
          <w:rFonts w:ascii="Arial Bold" w:hAnsi="Arial Bold"/>
        </w:rPr>
      </w:pPr>
      <w:r w:rsidRPr="00DA5E2E">
        <w:rPr>
          <w:rFonts w:ascii="Arial Bold" w:hAnsi="Arial Bold"/>
          <w:caps/>
        </w:rPr>
        <w:t>B</w:t>
      </w:r>
      <w:r w:rsidRPr="00DA5E2E">
        <w:rPr>
          <w:rFonts w:ascii="Arial Bold" w:hAnsi="Arial Bold"/>
        </w:rPr>
        <w:t>eamish</w:t>
      </w:r>
      <w:r w:rsidRPr="00DA5E2E">
        <w:rPr>
          <w:rFonts w:ascii="Arial Bold" w:hAnsi="Arial Bold"/>
          <w:caps/>
        </w:rPr>
        <w:t xml:space="preserve"> M</w:t>
      </w:r>
      <w:r w:rsidRPr="00DA5E2E">
        <w:rPr>
          <w:rFonts w:ascii="Arial Bold" w:hAnsi="Arial Bold"/>
        </w:rPr>
        <w:t>emorial</w:t>
      </w:r>
      <w:r w:rsidRPr="00DA5E2E">
        <w:rPr>
          <w:rFonts w:ascii="Arial Bold" w:hAnsi="Arial Bold"/>
          <w:caps/>
        </w:rPr>
        <w:t xml:space="preserve"> </w:t>
      </w:r>
      <w:r w:rsidRPr="00DA5E2E">
        <w:rPr>
          <w:rFonts w:ascii="Arial Bold" w:hAnsi="Arial Bold"/>
        </w:rPr>
        <w:t>Award</w:t>
      </w:r>
    </w:p>
    <w:p w:rsidR="00265986" w:rsidRDefault="00265986" w:rsidP="00265986">
      <w:pPr>
        <w:spacing w:after="0"/>
        <w:rPr>
          <w:rFonts w:cs="Arial"/>
        </w:rPr>
      </w:pPr>
      <w:r>
        <w:rPr>
          <w:rFonts w:cs="Arial"/>
        </w:rPr>
        <w:t xml:space="preserve">The Beamish Memorial Award is </w:t>
      </w:r>
      <w:r w:rsidRPr="00DF36F4">
        <w:rPr>
          <w:rFonts w:cs="Arial"/>
        </w:rPr>
        <w:t xml:space="preserve">the </w:t>
      </w:r>
      <w:r>
        <w:rPr>
          <w:rFonts w:cs="Arial"/>
        </w:rPr>
        <w:t xml:space="preserve">single most </w:t>
      </w:r>
      <w:r w:rsidRPr="00DF36F4">
        <w:rPr>
          <w:rFonts w:cs="Arial"/>
        </w:rPr>
        <w:t xml:space="preserve">prestigious award </w:t>
      </w:r>
      <w:r>
        <w:rPr>
          <w:rFonts w:cs="Arial"/>
        </w:rPr>
        <w:t xml:space="preserve">that Blind Citizens NZ has the honour of bestowing on anyone within the organisation. </w:t>
      </w:r>
      <w:r w:rsidRPr="00DF36F4">
        <w:rPr>
          <w:rFonts w:cs="Arial"/>
        </w:rPr>
        <w:t xml:space="preserve">It </w:t>
      </w:r>
      <w:r>
        <w:rPr>
          <w:rFonts w:cs="Arial"/>
        </w:rPr>
        <w:t xml:space="preserve">can only be </w:t>
      </w:r>
      <w:r w:rsidRPr="00DF36F4">
        <w:rPr>
          <w:rFonts w:cs="Arial"/>
        </w:rPr>
        <w:t>awarded to an Ord</w:t>
      </w:r>
      <w:smartTag w:uri="urn:schemas-microsoft-com:office:smarttags" w:element="PersonName">
        <w:r w:rsidRPr="00DF36F4">
          <w:rPr>
            <w:rFonts w:cs="Arial"/>
          </w:rPr>
          <w:t>ina</w:t>
        </w:r>
      </w:smartTag>
      <w:r w:rsidRPr="00DF36F4">
        <w:rPr>
          <w:rFonts w:cs="Arial"/>
        </w:rPr>
        <w:t xml:space="preserve">ry Member of </w:t>
      </w:r>
      <w:r>
        <w:rPr>
          <w:rFonts w:cs="Arial"/>
        </w:rPr>
        <w:t xml:space="preserve">Blind Citizens NZ </w:t>
      </w:r>
      <w:r w:rsidRPr="00DF36F4">
        <w:rPr>
          <w:rFonts w:cs="Arial"/>
        </w:rPr>
        <w:t>who has made an outstanding contribution to society in their particular field of service to the community</w:t>
      </w:r>
      <w:r>
        <w:rPr>
          <w:rFonts w:cs="Arial"/>
        </w:rPr>
        <w:t xml:space="preserve">. </w:t>
      </w:r>
    </w:p>
    <w:p w:rsidR="00265986" w:rsidRDefault="00265986" w:rsidP="00265986">
      <w:pPr>
        <w:spacing w:after="0"/>
        <w:rPr>
          <w:rFonts w:cs="Arial"/>
        </w:rPr>
      </w:pPr>
    </w:p>
    <w:p w:rsidR="00265986" w:rsidRDefault="00265986" w:rsidP="00265986">
      <w:pPr>
        <w:spacing w:after="0"/>
        <w:rPr>
          <w:rFonts w:cs="Arial"/>
        </w:rPr>
      </w:pPr>
      <w:r>
        <w:rPr>
          <w:rFonts w:cs="Arial"/>
        </w:rPr>
        <w:lastRenderedPageBreak/>
        <w:t>If you know of someone who meets this criteria, and whose outstanding efforts should be recognised, then here is an opportunity to do something about it.</w:t>
      </w:r>
      <w:r w:rsidR="00711076">
        <w:rPr>
          <w:rFonts w:cs="Arial"/>
        </w:rPr>
        <w:t xml:space="preserve"> </w:t>
      </w:r>
    </w:p>
    <w:p w:rsidR="00265986" w:rsidRPr="00711076" w:rsidRDefault="00265986" w:rsidP="00265986">
      <w:pPr>
        <w:spacing w:after="0"/>
        <w:rPr>
          <w:rFonts w:cs="Arial"/>
          <w:sz w:val="28"/>
        </w:rPr>
      </w:pPr>
    </w:p>
    <w:p w:rsidR="00265986" w:rsidRDefault="00265986" w:rsidP="00265986">
      <w:pPr>
        <w:spacing w:after="0"/>
        <w:rPr>
          <w:rFonts w:cs="Arial"/>
        </w:rPr>
      </w:pPr>
      <w:r>
        <w:rPr>
          <w:rFonts w:cs="Arial"/>
        </w:rPr>
        <w:t xml:space="preserve">Nominations can be made by branches, </w:t>
      </w:r>
      <w:r w:rsidRPr="00DF36F4">
        <w:rPr>
          <w:rFonts w:cs="Arial"/>
        </w:rPr>
        <w:t>financial Ordinary Members</w:t>
      </w:r>
      <w:r>
        <w:rPr>
          <w:rFonts w:cs="Arial"/>
        </w:rPr>
        <w:t>,</w:t>
      </w:r>
      <w:r w:rsidRPr="00DF36F4">
        <w:rPr>
          <w:rFonts w:cs="Arial"/>
        </w:rPr>
        <w:t xml:space="preserve"> </w:t>
      </w:r>
      <w:r>
        <w:rPr>
          <w:rFonts w:cs="Arial"/>
        </w:rPr>
        <w:t xml:space="preserve">and </w:t>
      </w:r>
      <w:r w:rsidRPr="00DF36F4">
        <w:rPr>
          <w:rFonts w:cs="Arial"/>
        </w:rPr>
        <w:t>the Board</w:t>
      </w:r>
      <w:r>
        <w:rPr>
          <w:rFonts w:cs="Arial"/>
        </w:rPr>
        <w:t xml:space="preserve">. These must </w:t>
      </w:r>
      <w:r w:rsidRPr="00DF36F4">
        <w:rPr>
          <w:rFonts w:cs="Arial"/>
        </w:rPr>
        <w:t xml:space="preserve">include the </w:t>
      </w:r>
      <w:r>
        <w:rPr>
          <w:rFonts w:cs="Arial"/>
        </w:rPr>
        <w:t xml:space="preserve">name of the </w:t>
      </w:r>
      <w:r w:rsidR="009976D6">
        <w:rPr>
          <w:rFonts w:cs="Arial"/>
        </w:rPr>
        <w:t xml:space="preserve">person </w:t>
      </w:r>
      <w:r>
        <w:rPr>
          <w:rFonts w:cs="Arial"/>
        </w:rPr>
        <w:t xml:space="preserve">who is being nominated, their </w:t>
      </w:r>
      <w:r w:rsidRPr="00DF36F4">
        <w:rPr>
          <w:rFonts w:cs="Arial"/>
        </w:rPr>
        <w:t>contact details</w:t>
      </w:r>
      <w:r>
        <w:rPr>
          <w:rFonts w:cs="Arial"/>
        </w:rPr>
        <w:t>,</w:t>
      </w:r>
      <w:r w:rsidRPr="00DF36F4">
        <w:rPr>
          <w:rFonts w:cs="Arial"/>
        </w:rPr>
        <w:t xml:space="preserve"> and </w:t>
      </w:r>
      <w:r>
        <w:rPr>
          <w:rFonts w:cs="Arial"/>
        </w:rPr>
        <w:t xml:space="preserve">information and reasons </w:t>
      </w:r>
      <w:r w:rsidRPr="00DF36F4">
        <w:rPr>
          <w:rFonts w:cs="Arial"/>
        </w:rPr>
        <w:t>in support of the nomination</w:t>
      </w:r>
      <w:r>
        <w:rPr>
          <w:rFonts w:cs="Arial"/>
        </w:rPr>
        <w:t>.</w:t>
      </w:r>
      <w:r w:rsidR="00711076">
        <w:rPr>
          <w:rFonts w:cs="Arial"/>
        </w:rPr>
        <w:t xml:space="preserve"> </w:t>
      </w:r>
      <w:r>
        <w:rPr>
          <w:rFonts w:cs="Arial"/>
        </w:rPr>
        <w:t>Nominations close at 4pm, Monday 29 August 2016 and must be received at our National Office no later than this date. Contact details for national office are located at the end of this publication.</w:t>
      </w:r>
    </w:p>
    <w:p w:rsidR="00265986" w:rsidRPr="00711076" w:rsidRDefault="00265986" w:rsidP="00265986">
      <w:pPr>
        <w:spacing w:after="0"/>
        <w:rPr>
          <w:rFonts w:cs="Arial"/>
          <w:sz w:val="22"/>
        </w:rPr>
      </w:pPr>
    </w:p>
    <w:p w:rsidR="00265986" w:rsidRPr="00711076" w:rsidRDefault="00265986" w:rsidP="00265986">
      <w:pPr>
        <w:spacing w:after="0"/>
        <w:rPr>
          <w:rFonts w:cs="Arial"/>
          <w:sz w:val="22"/>
        </w:rPr>
      </w:pPr>
    </w:p>
    <w:p w:rsidR="00265986" w:rsidRPr="00782936" w:rsidRDefault="00265986" w:rsidP="00265986">
      <w:pPr>
        <w:pStyle w:val="Title"/>
        <w:spacing w:after="100" w:line="276" w:lineRule="auto"/>
        <w:rPr>
          <w:rFonts w:ascii="Arial Bold" w:hAnsi="Arial Bold"/>
        </w:rPr>
      </w:pPr>
      <w:r w:rsidRPr="00782936">
        <w:rPr>
          <w:rFonts w:ascii="Arial Bold" w:hAnsi="Arial Bold"/>
        </w:rPr>
        <w:t>Celebrating an Historic Outcome –</w:t>
      </w:r>
      <w:r>
        <w:rPr>
          <w:rFonts w:ascii="Arial Bold" w:hAnsi="Arial Bold"/>
        </w:rPr>
        <w:t xml:space="preserve"> </w:t>
      </w:r>
      <w:r w:rsidRPr="00782936">
        <w:rPr>
          <w:rFonts w:ascii="Arial Bold" w:hAnsi="Arial Bold"/>
        </w:rPr>
        <w:t>Update</w:t>
      </w:r>
    </w:p>
    <w:p w:rsidR="00265986" w:rsidRDefault="00265986" w:rsidP="00265986">
      <w:pPr>
        <w:pStyle w:val="Title"/>
        <w:spacing w:after="240" w:line="276" w:lineRule="auto"/>
      </w:pPr>
      <w:r w:rsidRPr="00782936">
        <w:rPr>
          <w:rFonts w:ascii="Arial Bold" w:hAnsi="Arial Bold"/>
        </w:rPr>
        <w:t>From Geraldine Glanville</w:t>
      </w:r>
    </w:p>
    <w:p w:rsidR="00265986" w:rsidRPr="0026690B" w:rsidRDefault="00265986" w:rsidP="00265986">
      <w:pPr>
        <w:spacing w:after="0"/>
      </w:pPr>
      <w:r w:rsidRPr="0026690B">
        <w:t>Some of you who can remember reading the September issue of Focus and/or attended Conference may recall that I gave some advanced notice of the book I had compiled covering the Foundation’s governance reform years 1995 to 2003.</w:t>
      </w:r>
    </w:p>
    <w:p w:rsidR="00265986" w:rsidRPr="00711076" w:rsidRDefault="00265986" w:rsidP="00265986">
      <w:pPr>
        <w:spacing w:after="0"/>
        <w:rPr>
          <w:sz w:val="26"/>
        </w:rPr>
      </w:pPr>
    </w:p>
    <w:p w:rsidR="00265986" w:rsidRPr="0026690B" w:rsidRDefault="00265986" w:rsidP="00265986">
      <w:pPr>
        <w:spacing w:after="0"/>
      </w:pPr>
      <w:r w:rsidRPr="0026690B">
        <w:t>These were the years that would see the Foundation reform itself from a body governed by its own anachronistic and inflexible Act of Parliament to one that would recognise the rights of its members to self-determination by electing its board and de</w:t>
      </w:r>
      <w:r w:rsidR="00177070">
        <w:t>termining its future direction.</w:t>
      </w:r>
      <w:r w:rsidRPr="0026690B">
        <w:t xml:space="preserve"> In this account, I have attempted to trace the history of this protracted and often acrimonious process; one that may have ended up rather differently were it not for the tenacity and resolve displayed by Blind Citizens NZ and its members.</w:t>
      </w:r>
    </w:p>
    <w:p w:rsidR="00265986" w:rsidRPr="0026690B" w:rsidRDefault="00265986" w:rsidP="00265986">
      <w:pPr>
        <w:spacing w:after="0"/>
      </w:pPr>
    </w:p>
    <w:p w:rsidR="00265986" w:rsidRPr="0026690B" w:rsidRDefault="00265986" w:rsidP="00265986">
      <w:pPr>
        <w:spacing w:after="0"/>
      </w:pPr>
      <w:r w:rsidRPr="0026690B">
        <w:t>I am ple</w:t>
      </w:r>
      <w:r w:rsidR="00177070">
        <w:t>ased to be able to let you know</w:t>
      </w:r>
      <w:r w:rsidRPr="0026690B">
        <w:t xml:space="preserve"> that the book has now found a permanent home </w:t>
      </w:r>
      <w:r w:rsidR="00177070">
        <w:t>on Blind Citizens NZ’s website.</w:t>
      </w:r>
      <w:r w:rsidRPr="0026690B">
        <w:t xml:space="preserve"> Its name is “Putting the Past Behind US” and the link to it is:</w:t>
      </w:r>
    </w:p>
    <w:p w:rsidR="00265986" w:rsidRPr="0026690B" w:rsidRDefault="00E16D20" w:rsidP="00265986">
      <w:pPr>
        <w:spacing w:after="0"/>
      </w:pPr>
      <w:hyperlink r:id="rId10" w:history="1">
        <w:r w:rsidR="00265986" w:rsidRPr="0026690B">
          <w:rPr>
            <w:rStyle w:val="Hyperlink"/>
          </w:rPr>
          <w:t>http://abcnz.org.nz/news-and-events/putting-past-behind-us-geraldine-glanville</w:t>
        </w:r>
      </w:hyperlink>
    </w:p>
    <w:p w:rsidR="00265986" w:rsidRPr="0026690B" w:rsidRDefault="00265986" w:rsidP="00265986">
      <w:pPr>
        <w:spacing w:after="0"/>
      </w:pPr>
      <w:r w:rsidRPr="0026690B">
        <w:lastRenderedPageBreak/>
        <w:t>For those of you who prefer a human narrator rather than a screen reader, the book has also been recorded by the Foundation’s talking book library and so is available for</w:t>
      </w:r>
      <w:r>
        <w:t xml:space="preserve"> distribution on CD on request.</w:t>
      </w:r>
    </w:p>
    <w:p w:rsidR="00265986" w:rsidRPr="0026690B" w:rsidRDefault="00265986" w:rsidP="00265986">
      <w:pPr>
        <w:spacing w:after="0"/>
      </w:pPr>
    </w:p>
    <w:p w:rsidR="00265986" w:rsidRPr="0026690B" w:rsidRDefault="00265986" w:rsidP="00265986">
      <w:pPr>
        <w:spacing w:after="0"/>
      </w:pPr>
      <w:r w:rsidRPr="0026690B">
        <w:t>I hope those of you who have an interest in this very significant milestone in the Foundation’s history and also in the history of blind consumerism in this country will find it both informative and worth your while in taking the time to read it.</w:t>
      </w:r>
    </w:p>
    <w:p w:rsidR="00265986" w:rsidRPr="00782936" w:rsidRDefault="00265986" w:rsidP="00265986">
      <w:pPr>
        <w:spacing w:after="0"/>
        <w:jc w:val="center"/>
        <w:rPr>
          <w:sz w:val="24"/>
        </w:rPr>
      </w:pPr>
    </w:p>
    <w:p w:rsidR="00265986" w:rsidRPr="00782936" w:rsidRDefault="00265986" w:rsidP="00265986">
      <w:pPr>
        <w:spacing w:after="0"/>
        <w:jc w:val="center"/>
        <w:rPr>
          <w:sz w:val="24"/>
        </w:rPr>
      </w:pPr>
    </w:p>
    <w:p w:rsidR="00265986" w:rsidRPr="00DA5E2E" w:rsidRDefault="00265986" w:rsidP="00265986">
      <w:pPr>
        <w:pStyle w:val="Title"/>
        <w:spacing w:after="240" w:line="276" w:lineRule="auto"/>
        <w:rPr>
          <w:rFonts w:ascii="Arial Bold" w:hAnsi="Arial Bold"/>
        </w:rPr>
      </w:pPr>
      <w:r w:rsidRPr="00DA5E2E">
        <w:rPr>
          <w:rFonts w:ascii="Arial Bold" w:hAnsi="Arial Bold"/>
        </w:rPr>
        <w:t>Extra Touch Award</w:t>
      </w:r>
    </w:p>
    <w:p w:rsidR="00265986" w:rsidRDefault="00265986" w:rsidP="00265986">
      <w:pPr>
        <w:spacing w:after="0"/>
      </w:pPr>
      <w:r>
        <w:t xml:space="preserve">The March and June issues of Focus are when procedures for </w:t>
      </w:r>
      <w:r w:rsidRPr="006E7EC5">
        <w:t>nom</w:t>
      </w:r>
      <w:smartTag w:uri="urn:schemas-microsoft-com:office:smarttags" w:element="PersonName">
        <w:r w:rsidRPr="006E7EC5">
          <w:t>ina</w:t>
        </w:r>
      </w:smartTag>
      <w:r w:rsidRPr="006E7EC5">
        <w:t xml:space="preserve">tions </w:t>
      </w:r>
      <w:r>
        <w:t>and potential presentation of the Extra Touch Award, are publicised. T</w:t>
      </w:r>
      <w:r w:rsidRPr="006E7EC5">
        <w:t>his esteemed award</w:t>
      </w:r>
      <w:r>
        <w:t xml:space="preserve"> is </w:t>
      </w:r>
      <w:r w:rsidRPr="006E7EC5">
        <w:t>aimed at recognising an individual or organisation where, as part of the process of catering to the general public, an outstanding contribution is made towards improv</w:t>
      </w:r>
      <w:r>
        <w:t xml:space="preserve">ing </w:t>
      </w:r>
      <w:r w:rsidRPr="006E7EC5">
        <w:t>access or service</w:t>
      </w:r>
      <w:r>
        <w:t>s</w:t>
      </w:r>
      <w:r w:rsidRPr="006E7EC5">
        <w:t xml:space="preserve"> to blind and vision impaired people</w:t>
      </w:r>
      <w:r>
        <w:t xml:space="preserve">. </w:t>
      </w:r>
    </w:p>
    <w:p w:rsidR="00265986" w:rsidRDefault="00265986" w:rsidP="00265986">
      <w:pPr>
        <w:spacing w:after="0"/>
        <w:rPr>
          <w:szCs w:val="32"/>
        </w:rPr>
      </w:pPr>
    </w:p>
    <w:p w:rsidR="00265986" w:rsidRDefault="00265986" w:rsidP="00265986">
      <w:pPr>
        <w:spacing w:after="0"/>
        <w:rPr>
          <w:szCs w:val="32"/>
        </w:rPr>
      </w:pPr>
      <w:r>
        <w:rPr>
          <w:szCs w:val="32"/>
        </w:rPr>
        <w:t>We have some ex</w:t>
      </w:r>
      <w:r w:rsidRPr="006E7EC5">
        <w:rPr>
          <w:szCs w:val="32"/>
        </w:rPr>
        <w:t xml:space="preserve">amples </w:t>
      </w:r>
      <w:r>
        <w:rPr>
          <w:szCs w:val="32"/>
        </w:rPr>
        <w:t xml:space="preserve">to start you thinking e.g. </w:t>
      </w:r>
      <w:r w:rsidRPr="006E7EC5">
        <w:rPr>
          <w:szCs w:val="32"/>
        </w:rPr>
        <w:t>access to information, society, technology, transport and pedestrian safety, everyday equipment, educational, vocational or recreational opportunities, shops and customer service, and of course services in general.</w:t>
      </w:r>
      <w:r>
        <w:rPr>
          <w:szCs w:val="32"/>
        </w:rPr>
        <w:t xml:space="preserve"> Some knowledge of previous recipients of the Extra Touch Award might guide you. </w:t>
      </w:r>
    </w:p>
    <w:p w:rsidR="00265986" w:rsidRDefault="00265986" w:rsidP="0057702B">
      <w:pPr>
        <w:spacing w:after="0"/>
        <w:rPr>
          <w:szCs w:val="32"/>
        </w:rPr>
      </w:pPr>
    </w:p>
    <w:p w:rsidR="00711076" w:rsidRDefault="00265986" w:rsidP="0057702B">
      <w:pPr>
        <w:spacing w:after="0"/>
        <w:rPr>
          <w:szCs w:val="32"/>
        </w:rPr>
      </w:pPr>
      <w:r>
        <w:rPr>
          <w:szCs w:val="32"/>
        </w:rPr>
        <w:t xml:space="preserve">For example, in 2014 this was awarded to the Electoral Commission for achieving telephone dictation voting sooner than planned and listening to and acting upon feedback from blind and vision impaired voters. </w:t>
      </w:r>
    </w:p>
    <w:p w:rsidR="00711076" w:rsidRDefault="00711076">
      <w:pPr>
        <w:rPr>
          <w:szCs w:val="32"/>
        </w:rPr>
      </w:pPr>
    </w:p>
    <w:p w:rsidR="00265986" w:rsidRPr="00662E69" w:rsidRDefault="00265986" w:rsidP="0057702B">
      <w:pPr>
        <w:spacing w:after="0"/>
      </w:pPr>
      <w:r>
        <w:rPr>
          <w:szCs w:val="32"/>
        </w:rPr>
        <w:t xml:space="preserve">Last year, this was awarded to </w:t>
      </w:r>
      <w:r w:rsidRPr="00662E69">
        <w:t>Darryl Wilson, Chief Executive, Abel Tasman National Park Ltd</w:t>
      </w:r>
      <w:r>
        <w:t xml:space="preserve"> for </w:t>
      </w:r>
      <w:r w:rsidRPr="00662E69">
        <w:t>his outstanding contribution providing access to both travel and recreational opportunities for blind and vision impaired patrons</w:t>
      </w:r>
      <w:r>
        <w:t xml:space="preserve">. </w:t>
      </w:r>
    </w:p>
    <w:p w:rsidR="00265986" w:rsidRPr="00473881" w:rsidRDefault="00265986" w:rsidP="00265986">
      <w:pPr>
        <w:spacing w:after="0"/>
      </w:pPr>
      <w:r>
        <w:lastRenderedPageBreak/>
        <w:t>Blind Citizens NZ’s b</w:t>
      </w:r>
      <w:r w:rsidRPr="00473881">
        <w:t>ranches, financial Ordinary Members and the Board are eligible to submit nominations</w:t>
      </w:r>
      <w:r>
        <w:t xml:space="preserve"> for this award. Nominations must </w:t>
      </w:r>
      <w:r w:rsidRPr="00473881">
        <w:t xml:space="preserve">include the nominee's name, </w:t>
      </w:r>
      <w:r>
        <w:t xml:space="preserve">their </w:t>
      </w:r>
      <w:r w:rsidRPr="00473881">
        <w:t xml:space="preserve">contact details </w:t>
      </w:r>
      <w:r>
        <w:t xml:space="preserve">and information </w:t>
      </w:r>
      <w:r w:rsidRPr="00473881">
        <w:t xml:space="preserve">that </w:t>
      </w:r>
      <w:r>
        <w:t xml:space="preserve">mirrors with and responds to </w:t>
      </w:r>
      <w:r w:rsidRPr="00473881">
        <w:t>criteri</w:t>
      </w:r>
      <w:r>
        <w:t xml:space="preserve">a </w:t>
      </w:r>
      <w:r w:rsidRPr="00473881">
        <w:t>for grant</w:t>
      </w:r>
      <w:r>
        <w:t>ing</w:t>
      </w:r>
      <w:r w:rsidRPr="00473881">
        <w:t xml:space="preserve"> </w:t>
      </w:r>
      <w:r>
        <w:t>the Extra Touch Award</w:t>
      </w:r>
      <w:r w:rsidRPr="00473881">
        <w:t>.</w:t>
      </w:r>
    </w:p>
    <w:p w:rsidR="00265986" w:rsidRDefault="00265986" w:rsidP="00265986">
      <w:pPr>
        <w:pStyle w:val="PlainText"/>
        <w:tabs>
          <w:tab w:val="left" w:pos="0"/>
          <w:tab w:val="left" w:pos="851"/>
          <w:tab w:val="left" w:pos="1701"/>
          <w:tab w:val="left" w:pos="2268"/>
          <w:tab w:val="left" w:pos="2835"/>
          <w:tab w:val="left" w:pos="3402"/>
          <w:tab w:val="left" w:pos="4253"/>
        </w:tabs>
        <w:spacing w:line="276" w:lineRule="auto"/>
        <w:rPr>
          <w:rFonts w:ascii="Arial" w:hAnsi="Arial"/>
          <w:sz w:val="32"/>
          <w:szCs w:val="32"/>
        </w:rPr>
      </w:pPr>
    </w:p>
    <w:p w:rsidR="00265986" w:rsidRPr="00473881" w:rsidRDefault="00265986" w:rsidP="00265986">
      <w:pPr>
        <w:pStyle w:val="PlainText"/>
        <w:tabs>
          <w:tab w:val="left" w:pos="0"/>
          <w:tab w:val="left" w:pos="851"/>
          <w:tab w:val="left" w:pos="1701"/>
          <w:tab w:val="left" w:pos="2268"/>
          <w:tab w:val="left" w:pos="2835"/>
          <w:tab w:val="left" w:pos="3402"/>
          <w:tab w:val="left" w:pos="4253"/>
        </w:tabs>
        <w:spacing w:line="276" w:lineRule="auto"/>
        <w:ind w:firstLine="0"/>
        <w:rPr>
          <w:rFonts w:ascii="Arial" w:hAnsi="Arial"/>
          <w:sz w:val="32"/>
          <w:szCs w:val="32"/>
        </w:rPr>
      </w:pPr>
      <w:r w:rsidRPr="00473881">
        <w:rPr>
          <w:rFonts w:ascii="Arial" w:hAnsi="Arial"/>
          <w:sz w:val="32"/>
          <w:szCs w:val="32"/>
        </w:rPr>
        <w:t xml:space="preserve">Nominations and supporting information must be received at the National Office </w:t>
      </w:r>
      <w:r>
        <w:rPr>
          <w:rFonts w:ascii="Arial" w:hAnsi="Arial"/>
          <w:sz w:val="32"/>
          <w:szCs w:val="32"/>
        </w:rPr>
        <w:t xml:space="preserve">of Blind Citizens NZ </w:t>
      </w:r>
      <w:r w:rsidRPr="00473881">
        <w:rPr>
          <w:rFonts w:ascii="Arial" w:hAnsi="Arial"/>
          <w:sz w:val="32"/>
          <w:szCs w:val="32"/>
        </w:rPr>
        <w:t xml:space="preserve">by </w:t>
      </w:r>
      <w:r>
        <w:rPr>
          <w:rFonts w:ascii="Arial" w:hAnsi="Arial"/>
          <w:sz w:val="32"/>
          <w:szCs w:val="32"/>
        </w:rPr>
        <w:t>4</w:t>
      </w:r>
      <w:r w:rsidRPr="00473881">
        <w:rPr>
          <w:rFonts w:ascii="Arial" w:hAnsi="Arial"/>
          <w:sz w:val="32"/>
          <w:szCs w:val="32"/>
        </w:rPr>
        <w:t xml:space="preserve">pm, </w:t>
      </w:r>
      <w:r>
        <w:rPr>
          <w:rFonts w:ascii="Arial" w:hAnsi="Arial"/>
          <w:sz w:val="32"/>
          <w:szCs w:val="32"/>
        </w:rPr>
        <w:t>Monday 29 June 2016.</w:t>
      </w:r>
    </w:p>
    <w:p w:rsidR="00265986" w:rsidRPr="000E3136" w:rsidRDefault="00265986" w:rsidP="00265986">
      <w:pPr>
        <w:pStyle w:val="PlainText"/>
        <w:tabs>
          <w:tab w:val="left" w:pos="0"/>
          <w:tab w:val="left" w:pos="851"/>
          <w:tab w:val="left" w:pos="1701"/>
          <w:tab w:val="left" w:pos="2268"/>
          <w:tab w:val="left" w:pos="2835"/>
          <w:tab w:val="left" w:pos="3402"/>
          <w:tab w:val="left" w:pos="4253"/>
        </w:tabs>
        <w:spacing w:line="276" w:lineRule="auto"/>
        <w:rPr>
          <w:rFonts w:ascii="Arial" w:hAnsi="Arial"/>
          <w:sz w:val="24"/>
          <w:szCs w:val="32"/>
        </w:rPr>
      </w:pPr>
    </w:p>
    <w:p w:rsidR="00265986" w:rsidRDefault="00265986" w:rsidP="00265986">
      <w:pPr>
        <w:spacing w:after="0"/>
        <w:rPr>
          <w:szCs w:val="32"/>
        </w:rPr>
      </w:pPr>
      <w:r>
        <w:rPr>
          <w:szCs w:val="32"/>
        </w:rPr>
        <w:t xml:space="preserve">Once the </w:t>
      </w:r>
      <w:r w:rsidRPr="00473881">
        <w:rPr>
          <w:szCs w:val="32"/>
        </w:rPr>
        <w:t xml:space="preserve">Management Committee </w:t>
      </w:r>
      <w:r>
        <w:rPr>
          <w:szCs w:val="32"/>
        </w:rPr>
        <w:t xml:space="preserve">has ensured </w:t>
      </w:r>
      <w:r w:rsidRPr="00473881">
        <w:rPr>
          <w:szCs w:val="32"/>
        </w:rPr>
        <w:t>nominations meet the award criteria</w:t>
      </w:r>
      <w:r>
        <w:rPr>
          <w:szCs w:val="32"/>
        </w:rPr>
        <w:t xml:space="preserve">, they are passed along to the full Board for its consideration and, a decision. </w:t>
      </w:r>
    </w:p>
    <w:p w:rsidR="00265986" w:rsidRDefault="00265986" w:rsidP="00265986">
      <w:pPr>
        <w:spacing w:after="0"/>
        <w:rPr>
          <w:szCs w:val="32"/>
        </w:rPr>
      </w:pPr>
    </w:p>
    <w:p w:rsidR="00265986" w:rsidRDefault="00265986" w:rsidP="00265986">
      <w:pPr>
        <w:spacing w:after="0"/>
        <w:rPr>
          <w:szCs w:val="32"/>
        </w:rPr>
      </w:pPr>
      <w:r w:rsidRPr="00473881">
        <w:rPr>
          <w:szCs w:val="32"/>
        </w:rPr>
        <w:t xml:space="preserve">The element of </w:t>
      </w:r>
      <w:r w:rsidRPr="00473881">
        <w:rPr>
          <w:rFonts w:cs="Arial"/>
          <w:bCs/>
        </w:rPr>
        <w:t xml:space="preserve">surprise is </w:t>
      </w:r>
      <w:r>
        <w:rPr>
          <w:rFonts w:cs="Arial"/>
          <w:bCs/>
        </w:rPr>
        <w:t xml:space="preserve">paramount thus </w:t>
      </w:r>
      <w:r w:rsidRPr="00473881">
        <w:rPr>
          <w:rFonts w:cs="Arial"/>
          <w:bCs/>
        </w:rPr>
        <w:t>the Board’s decision remains confidential</w:t>
      </w:r>
      <w:r>
        <w:rPr>
          <w:rFonts w:cs="Arial"/>
          <w:bCs/>
        </w:rPr>
        <w:t xml:space="preserve"> i</w:t>
      </w:r>
      <w:r w:rsidRPr="00473881">
        <w:rPr>
          <w:rFonts w:cs="Arial"/>
          <w:bCs/>
        </w:rPr>
        <w:t xml:space="preserve">rrespective of whether or not the award </w:t>
      </w:r>
      <w:r>
        <w:rPr>
          <w:rFonts w:cs="Arial"/>
          <w:bCs/>
        </w:rPr>
        <w:t xml:space="preserve">is to </w:t>
      </w:r>
      <w:r w:rsidRPr="00473881">
        <w:rPr>
          <w:rFonts w:cs="Arial"/>
          <w:bCs/>
        </w:rPr>
        <w:t>be presented</w:t>
      </w:r>
      <w:r>
        <w:rPr>
          <w:rFonts w:cs="Arial"/>
          <w:bCs/>
        </w:rPr>
        <w:t xml:space="preserve">. If presented, this will occur during </w:t>
      </w:r>
      <w:r w:rsidRPr="00473881">
        <w:rPr>
          <w:szCs w:val="32"/>
        </w:rPr>
        <w:t>Conference</w:t>
      </w:r>
      <w:r>
        <w:rPr>
          <w:szCs w:val="32"/>
        </w:rPr>
        <w:t xml:space="preserve"> and every endeavour is made to have the winner present </w:t>
      </w:r>
      <w:r w:rsidRPr="00473881">
        <w:rPr>
          <w:szCs w:val="32"/>
        </w:rPr>
        <w:t>(their attendance is at the expense</w:t>
      </w:r>
      <w:r>
        <w:rPr>
          <w:szCs w:val="32"/>
        </w:rPr>
        <w:t xml:space="preserve"> of Blind Citizens NZ</w:t>
      </w:r>
      <w:r w:rsidRPr="00473881">
        <w:rPr>
          <w:szCs w:val="32"/>
        </w:rPr>
        <w:t>).</w:t>
      </w:r>
    </w:p>
    <w:p w:rsidR="00265986" w:rsidRPr="000F1853" w:rsidRDefault="00265986" w:rsidP="00265986">
      <w:pPr>
        <w:spacing w:after="0"/>
        <w:rPr>
          <w:sz w:val="24"/>
          <w:szCs w:val="32"/>
        </w:rPr>
      </w:pPr>
    </w:p>
    <w:p w:rsidR="00265986" w:rsidRPr="000F1853" w:rsidRDefault="00265986" w:rsidP="00265986">
      <w:pPr>
        <w:spacing w:after="0"/>
        <w:rPr>
          <w:sz w:val="24"/>
          <w:szCs w:val="32"/>
        </w:rPr>
      </w:pPr>
    </w:p>
    <w:p w:rsidR="00265986" w:rsidRPr="00DA5E2E" w:rsidRDefault="00265986" w:rsidP="00265986">
      <w:pPr>
        <w:pStyle w:val="Title"/>
        <w:spacing w:after="240" w:line="276" w:lineRule="auto"/>
        <w:rPr>
          <w:rFonts w:ascii="Arial Bold" w:hAnsi="Arial Bold"/>
        </w:rPr>
      </w:pPr>
      <w:r w:rsidRPr="00DA5E2E">
        <w:rPr>
          <w:rFonts w:ascii="Arial Bold" w:hAnsi="Arial Bold"/>
        </w:rPr>
        <w:t>Letters to the Editor</w:t>
      </w:r>
    </w:p>
    <w:p w:rsidR="00265986" w:rsidRDefault="00265986" w:rsidP="00265986">
      <w:pPr>
        <w:spacing w:after="0"/>
        <w:rPr>
          <w:rFonts w:cs="Arial"/>
          <w:bCs/>
          <w:szCs w:val="32"/>
        </w:rPr>
      </w:pPr>
      <w:r>
        <w:rPr>
          <w:rFonts w:cs="Arial"/>
          <w:bCs/>
          <w:szCs w:val="32"/>
        </w:rPr>
        <w:t xml:space="preserve">Articles that can potentially be published in Focus are encouraged and we look forward to receiving these from our readers. When writing your article, you are encouraged to take into consideration that limited resources coupled with space constraints leads to a limit of 400 words. This equates to approximately one page. </w:t>
      </w:r>
    </w:p>
    <w:p w:rsidR="00265986" w:rsidRDefault="00265986" w:rsidP="00265986">
      <w:pPr>
        <w:spacing w:after="0"/>
        <w:rPr>
          <w:rFonts w:cs="Arial"/>
          <w:bCs/>
          <w:szCs w:val="32"/>
        </w:rPr>
      </w:pPr>
    </w:p>
    <w:p w:rsidR="00172420" w:rsidRDefault="00265986" w:rsidP="00265986">
      <w:pPr>
        <w:spacing w:after="0"/>
        <w:rPr>
          <w:rFonts w:cs="Arial"/>
          <w:bCs/>
          <w:szCs w:val="32"/>
        </w:rPr>
      </w:pPr>
      <w:r>
        <w:rPr>
          <w:rFonts w:cs="Arial"/>
          <w:bCs/>
          <w:szCs w:val="32"/>
        </w:rPr>
        <w:t xml:space="preserve">So please, when you submit your article, bear our word-limitation in mind. Ideally, we prefer to avoid disappointing “letters to the editor” submitters, on the basis of articles being too long. </w:t>
      </w:r>
    </w:p>
    <w:p w:rsidR="00172420" w:rsidRDefault="00172420" w:rsidP="00265986">
      <w:pPr>
        <w:spacing w:after="0"/>
        <w:rPr>
          <w:rFonts w:cs="Arial"/>
          <w:bCs/>
          <w:szCs w:val="32"/>
        </w:rPr>
      </w:pPr>
    </w:p>
    <w:p w:rsidR="00265986" w:rsidRPr="0092602B" w:rsidRDefault="00265986" w:rsidP="00265986">
      <w:pPr>
        <w:spacing w:after="0"/>
        <w:rPr>
          <w:sz w:val="24"/>
        </w:rPr>
      </w:pPr>
      <w:r>
        <w:rPr>
          <w:rFonts w:cs="Arial"/>
          <w:bCs/>
          <w:szCs w:val="32"/>
        </w:rPr>
        <w:t xml:space="preserve">Articles can be posted to our mailing address PO Box 7144, Newtown, Wellington 6242, or emailed to: </w:t>
      </w:r>
      <w:hyperlink r:id="rId11" w:history="1">
        <w:r w:rsidRPr="002C729A">
          <w:rPr>
            <w:rStyle w:val="Hyperlink"/>
            <w:rFonts w:cs="Arial"/>
            <w:bCs/>
            <w:szCs w:val="32"/>
          </w:rPr>
          <w:t>focus@abcnz.org.nz</w:t>
        </w:r>
      </w:hyperlink>
    </w:p>
    <w:p w:rsidR="00265986" w:rsidRPr="00DA5E2E" w:rsidRDefault="00265986" w:rsidP="00265986">
      <w:pPr>
        <w:spacing w:after="0"/>
        <w:rPr>
          <w:rFonts w:cs="Arial"/>
          <w:bCs/>
          <w:szCs w:val="32"/>
        </w:rPr>
      </w:pPr>
    </w:p>
    <w:p w:rsidR="00265986" w:rsidRPr="007F1226" w:rsidRDefault="00265986" w:rsidP="0069612D">
      <w:pPr>
        <w:pStyle w:val="Title"/>
        <w:spacing w:after="120" w:line="276" w:lineRule="auto"/>
        <w:jc w:val="left"/>
        <w:rPr>
          <w:rFonts w:ascii="Arial Bold" w:hAnsi="Arial Bold"/>
        </w:rPr>
      </w:pPr>
      <w:r>
        <w:br w:type="page"/>
      </w:r>
      <w:r w:rsidRPr="007F1226">
        <w:rPr>
          <w:rFonts w:ascii="Arial Bold" w:hAnsi="Arial Bold"/>
        </w:rPr>
        <w:lastRenderedPageBreak/>
        <w:t>Personnel - Blind Citizens NZ</w:t>
      </w:r>
    </w:p>
    <w:p w:rsidR="00265986" w:rsidRPr="007F1226" w:rsidRDefault="00265986" w:rsidP="0069612D">
      <w:pPr>
        <w:pStyle w:val="Heading1"/>
      </w:pPr>
      <w:r w:rsidRPr="007F1226">
        <w:t>Board</w:t>
      </w:r>
    </w:p>
    <w:p w:rsidR="00265986" w:rsidRPr="005916B1" w:rsidRDefault="00265986" w:rsidP="0069612D">
      <w:pPr>
        <w:numPr>
          <w:ilvl w:val="0"/>
          <w:numId w:val="31"/>
        </w:numPr>
        <w:tabs>
          <w:tab w:val="left" w:pos="0"/>
          <w:tab w:val="left" w:pos="454"/>
        </w:tabs>
        <w:suppressAutoHyphens/>
        <w:spacing w:after="60"/>
        <w:ind w:left="454" w:hanging="454"/>
        <w:rPr>
          <w:rFonts w:cs="Arial"/>
          <w:spacing w:val="-3"/>
          <w:szCs w:val="32"/>
        </w:rPr>
      </w:pPr>
      <w:r w:rsidRPr="005916B1">
        <w:rPr>
          <w:rFonts w:cs="Arial"/>
          <w:b/>
          <w:bCs/>
          <w:spacing w:val="-3"/>
          <w:szCs w:val="32"/>
        </w:rPr>
        <w:t>National President</w:t>
      </w:r>
      <w:r w:rsidRPr="005916B1">
        <w:rPr>
          <w:rFonts w:cs="Arial"/>
          <w:spacing w:val="-3"/>
          <w:szCs w:val="32"/>
        </w:rPr>
        <w:t xml:space="preserve">: Clive Lansink, </w:t>
      </w:r>
      <w:hyperlink r:id="rId12" w:history="1">
        <w:r w:rsidRPr="005916B1">
          <w:rPr>
            <w:rStyle w:val="Hyperlink"/>
            <w:rFonts w:cs="Arial"/>
            <w:spacing w:val="-3"/>
            <w:szCs w:val="32"/>
          </w:rPr>
          <w:t>clive@lansink.co.nz</w:t>
        </w:r>
      </w:hyperlink>
      <w:r w:rsidRPr="005916B1">
        <w:rPr>
          <w:rFonts w:cs="Arial"/>
          <w:spacing w:val="-3"/>
          <w:szCs w:val="32"/>
        </w:rPr>
        <w:t xml:space="preserve"> (Management Committee)</w:t>
      </w:r>
    </w:p>
    <w:p w:rsidR="00265986" w:rsidRDefault="00265986" w:rsidP="0069612D">
      <w:pPr>
        <w:numPr>
          <w:ilvl w:val="0"/>
          <w:numId w:val="31"/>
        </w:numPr>
        <w:tabs>
          <w:tab w:val="left" w:pos="0"/>
          <w:tab w:val="left" w:pos="454"/>
        </w:tabs>
        <w:suppressAutoHyphens/>
        <w:spacing w:after="60"/>
        <w:ind w:left="454" w:hanging="454"/>
        <w:rPr>
          <w:rFonts w:cs="Arial"/>
          <w:spacing w:val="-3"/>
          <w:szCs w:val="32"/>
        </w:rPr>
      </w:pPr>
      <w:r w:rsidRPr="00CA2CFF">
        <w:rPr>
          <w:rFonts w:cs="Arial"/>
          <w:b/>
          <w:bCs/>
          <w:spacing w:val="-3"/>
          <w:szCs w:val="32"/>
        </w:rPr>
        <w:t>Vice President</w:t>
      </w:r>
      <w:r w:rsidRPr="00CA2CFF">
        <w:rPr>
          <w:rFonts w:cs="Arial"/>
          <w:spacing w:val="-3"/>
          <w:szCs w:val="32"/>
        </w:rPr>
        <w:t xml:space="preserve">: Jonathan Godfrey </w:t>
      </w:r>
      <w:r>
        <w:rPr>
          <w:rFonts w:cs="Arial"/>
          <w:spacing w:val="-3"/>
          <w:szCs w:val="32"/>
        </w:rPr>
        <w:t xml:space="preserve">(Member-at-Large / Management Committee) </w:t>
      </w:r>
      <w:hyperlink r:id="rId13" w:history="1">
        <w:r w:rsidRPr="004D4F77">
          <w:rPr>
            <w:rStyle w:val="Hyperlink"/>
            <w:rFonts w:cs="Arial"/>
            <w:spacing w:val="-3"/>
            <w:szCs w:val="32"/>
          </w:rPr>
          <w:t>jonathan@tactileimpressionz.co.nz</w:t>
        </w:r>
      </w:hyperlink>
      <w:r>
        <w:rPr>
          <w:rFonts w:cs="Arial"/>
          <w:spacing w:val="-3"/>
          <w:szCs w:val="32"/>
        </w:rPr>
        <w:t xml:space="preserve"> </w:t>
      </w:r>
    </w:p>
    <w:p w:rsidR="00265986" w:rsidRDefault="00265986" w:rsidP="0069612D">
      <w:pPr>
        <w:numPr>
          <w:ilvl w:val="0"/>
          <w:numId w:val="31"/>
        </w:numPr>
        <w:tabs>
          <w:tab w:val="left" w:pos="0"/>
          <w:tab w:val="left" w:pos="454"/>
        </w:tabs>
        <w:suppressAutoHyphens/>
        <w:spacing w:after="60"/>
        <w:ind w:left="454" w:hanging="454"/>
        <w:rPr>
          <w:rFonts w:cs="Arial"/>
          <w:spacing w:val="-3"/>
          <w:szCs w:val="32"/>
        </w:rPr>
      </w:pPr>
      <w:r w:rsidRPr="00667159">
        <w:rPr>
          <w:rFonts w:cs="Arial"/>
          <w:spacing w:val="-3"/>
          <w:szCs w:val="32"/>
        </w:rPr>
        <w:t>Martine Abel-Williamson</w:t>
      </w:r>
      <w:r>
        <w:rPr>
          <w:rFonts w:cs="Arial"/>
          <w:spacing w:val="-3"/>
          <w:szCs w:val="32"/>
        </w:rPr>
        <w:t xml:space="preserve"> </w:t>
      </w:r>
      <w:r w:rsidRPr="00EE5031">
        <w:rPr>
          <w:rFonts w:cs="Arial"/>
          <w:spacing w:val="-3"/>
          <w:szCs w:val="32"/>
        </w:rPr>
        <w:t>(World Blind Union Representative</w:t>
      </w:r>
      <w:r>
        <w:rPr>
          <w:rFonts w:cs="Arial"/>
          <w:spacing w:val="-3"/>
          <w:szCs w:val="32"/>
        </w:rPr>
        <w:t>)</w:t>
      </w:r>
      <w:r w:rsidRPr="00EE5031">
        <w:rPr>
          <w:rFonts w:cs="Arial"/>
          <w:spacing w:val="-3"/>
          <w:szCs w:val="32"/>
        </w:rPr>
        <w:t>:</w:t>
      </w:r>
      <w:r w:rsidRPr="00667159">
        <w:rPr>
          <w:rFonts w:cs="Arial"/>
          <w:spacing w:val="-3"/>
          <w:szCs w:val="32"/>
        </w:rPr>
        <w:t xml:space="preserve"> </w:t>
      </w:r>
      <w:hyperlink r:id="rId14" w:history="1">
        <w:r w:rsidRPr="00A0252D">
          <w:rPr>
            <w:rStyle w:val="Hyperlink"/>
            <w:rFonts w:cs="Arial"/>
            <w:spacing w:val="-3"/>
            <w:szCs w:val="32"/>
          </w:rPr>
          <w:t>martine.the1@xtra.co.nz</w:t>
        </w:r>
      </w:hyperlink>
      <w:r>
        <w:rPr>
          <w:rFonts w:cs="Arial"/>
          <w:spacing w:val="-3"/>
          <w:szCs w:val="32"/>
        </w:rPr>
        <w:t xml:space="preserve"> </w:t>
      </w:r>
    </w:p>
    <w:p w:rsidR="00265986" w:rsidRDefault="00265986" w:rsidP="0069612D">
      <w:pPr>
        <w:numPr>
          <w:ilvl w:val="0"/>
          <w:numId w:val="31"/>
        </w:numPr>
        <w:tabs>
          <w:tab w:val="left" w:pos="0"/>
          <w:tab w:val="left" w:pos="454"/>
        </w:tabs>
        <w:suppressAutoHyphens/>
        <w:spacing w:after="60"/>
        <w:ind w:left="454" w:hanging="454"/>
        <w:rPr>
          <w:rFonts w:cs="Arial"/>
          <w:spacing w:val="-3"/>
          <w:szCs w:val="32"/>
        </w:rPr>
      </w:pPr>
      <w:r w:rsidRPr="00CA2CFF">
        <w:rPr>
          <w:rFonts w:cs="Arial"/>
          <w:spacing w:val="-3"/>
          <w:szCs w:val="32"/>
        </w:rPr>
        <w:t>Andrea Courtney</w:t>
      </w:r>
      <w:r>
        <w:rPr>
          <w:rFonts w:cs="Arial"/>
          <w:spacing w:val="-3"/>
          <w:szCs w:val="32"/>
        </w:rPr>
        <w:t xml:space="preserve"> (Member-at-Large /</w:t>
      </w:r>
      <w:r w:rsidRPr="001C7074">
        <w:rPr>
          <w:rFonts w:cs="Arial"/>
          <w:spacing w:val="-3"/>
          <w:szCs w:val="32"/>
        </w:rPr>
        <w:t xml:space="preserve"> </w:t>
      </w:r>
      <w:r>
        <w:rPr>
          <w:rFonts w:cs="Arial"/>
          <w:spacing w:val="-3"/>
          <w:szCs w:val="32"/>
        </w:rPr>
        <w:t xml:space="preserve">Management Committee): </w:t>
      </w:r>
      <w:hyperlink r:id="rId15" w:history="1">
        <w:r w:rsidRPr="00AD12A9">
          <w:rPr>
            <w:rStyle w:val="Hyperlink"/>
            <w:rFonts w:cs="Arial"/>
            <w:spacing w:val="-3"/>
            <w:szCs w:val="32"/>
          </w:rPr>
          <w:t>andycoute@xtra.co.nz</w:t>
        </w:r>
      </w:hyperlink>
    </w:p>
    <w:p w:rsidR="00265986" w:rsidRDefault="00265986" w:rsidP="0069612D">
      <w:pPr>
        <w:numPr>
          <w:ilvl w:val="0"/>
          <w:numId w:val="31"/>
        </w:numPr>
        <w:tabs>
          <w:tab w:val="left" w:pos="0"/>
          <w:tab w:val="left" w:pos="454"/>
        </w:tabs>
        <w:suppressAutoHyphens/>
        <w:spacing w:after="60"/>
        <w:ind w:left="454" w:hanging="454"/>
        <w:rPr>
          <w:rFonts w:cs="Arial"/>
          <w:spacing w:val="-3"/>
          <w:szCs w:val="32"/>
        </w:rPr>
      </w:pPr>
      <w:r>
        <w:rPr>
          <w:rFonts w:cs="Arial"/>
          <w:spacing w:val="-3"/>
          <w:szCs w:val="32"/>
        </w:rPr>
        <w:t xml:space="preserve">Geraldine Glanville (Member-at-Large / Management Committee): </w:t>
      </w:r>
      <w:hyperlink r:id="rId16" w:history="1">
        <w:r w:rsidRPr="002C0573">
          <w:rPr>
            <w:rStyle w:val="Hyperlink"/>
            <w:rFonts w:cs="Arial"/>
            <w:spacing w:val="-3"/>
            <w:szCs w:val="32"/>
          </w:rPr>
          <w:t>gbglanville@xtra.co.nz</w:t>
        </w:r>
      </w:hyperlink>
    </w:p>
    <w:p w:rsidR="00265986" w:rsidRDefault="00265986" w:rsidP="0069612D">
      <w:pPr>
        <w:numPr>
          <w:ilvl w:val="0"/>
          <w:numId w:val="31"/>
        </w:numPr>
        <w:tabs>
          <w:tab w:val="left" w:pos="0"/>
          <w:tab w:val="left" w:pos="454"/>
        </w:tabs>
        <w:suppressAutoHyphens/>
        <w:spacing w:after="60"/>
        <w:ind w:left="454" w:hanging="454"/>
        <w:rPr>
          <w:rFonts w:cs="Arial"/>
          <w:spacing w:val="-3"/>
          <w:szCs w:val="32"/>
        </w:rPr>
      </w:pPr>
      <w:r w:rsidRPr="006859B2">
        <w:rPr>
          <w:rFonts w:cs="Arial"/>
          <w:spacing w:val="-3"/>
          <w:szCs w:val="32"/>
        </w:rPr>
        <w:t>Shaun Johnson</w:t>
      </w:r>
      <w:r>
        <w:rPr>
          <w:rFonts w:cs="Arial"/>
          <w:spacing w:val="-3"/>
          <w:szCs w:val="32"/>
        </w:rPr>
        <w:t xml:space="preserve"> (Member-at-Large):</w:t>
      </w:r>
      <w:r w:rsidRPr="006859B2">
        <w:rPr>
          <w:rFonts w:cs="Arial"/>
          <w:spacing w:val="-3"/>
          <w:szCs w:val="32"/>
        </w:rPr>
        <w:t xml:space="preserve"> </w:t>
      </w:r>
      <w:hyperlink r:id="rId17" w:history="1">
        <w:r w:rsidRPr="00A0252D">
          <w:rPr>
            <w:rStyle w:val="Hyperlink"/>
            <w:rFonts w:cs="Arial"/>
            <w:spacing w:val="-3"/>
            <w:szCs w:val="32"/>
          </w:rPr>
          <w:t>shaun.zdots@xtra.co.nz</w:t>
        </w:r>
      </w:hyperlink>
    </w:p>
    <w:p w:rsidR="0057702B" w:rsidRDefault="00265986" w:rsidP="0069612D">
      <w:pPr>
        <w:numPr>
          <w:ilvl w:val="0"/>
          <w:numId w:val="31"/>
        </w:numPr>
        <w:tabs>
          <w:tab w:val="left" w:pos="0"/>
          <w:tab w:val="left" w:pos="454"/>
        </w:tabs>
        <w:suppressAutoHyphens/>
        <w:spacing w:after="60"/>
        <w:ind w:left="454" w:hanging="454"/>
        <w:rPr>
          <w:rFonts w:cs="Arial"/>
          <w:spacing w:val="-3"/>
          <w:szCs w:val="32"/>
        </w:rPr>
      </w:pPr>
      <w:r>
        <w:rPr>
          <w:rFonts w:cs="Arial"/>
          <w:spacing w:val="-3"/>
          <w:szCs w:val="32"/>
        </w:rPr>
        <w:t xml:space="preserve">Murray Peat (Member-at-Large): phone 021 081 66126; </w:t>
      </w:r>
      <w:hyperlink r:id="rId18" w:history="1">
        <w:r w:rsidR="0057702B" w:rsidRPr="00F41EDB">
          <w:rPr>
            <w:rStyle w:val="Hyperlink"/>
            <w:rFonts w:cs="Arial"/>
            <w:spacing w:val="-3"/>
            <w:szCs w:val="32"/>
          </w:rPr>
          <w:t>murraytp@xtra.co.nz</w:t>
        </w:r>
      </w:hyperlink>
    </w:p>
    <w:p w:rsidR="00265986" w:rsidRDefault="00265986" w:rsidP="0069612D">
      <w:pPr>
        <w:numPr>
          <w:ilvl w:val="0"/>
          <w:numId w:val="31"/>
        </w:numPr>
        <w:tabs>
          <w:tab w:val="left" w:pos="0"/>
          <w:tab w:val="left" w:pos="454"/>
        </w:tabs>
        <w:suppressAutoHyphens/>
        <w:spacing w:after="60"/>
        <w:ind w:left="454" w:hanging="454"/>
        <w:rPr>
          <w:rFonts w:cs="Arial"/>
          <w:spacing w:val="-3"/>
          <w:szCs w:val="32"/>
        </w:rPr>
      </w:pPr>
      <w:r>
        <w:rPr>
          <w:rFonts w:cs="Arial"/>
          <w:spacing w:val="-3"/>
          <w:szCs w:val="32"/>
        </w:rPr>
        <w:t xml:space="preserve">Amanda Stevens (Member-at-Large): </w:t>
      </w:r>
      <w:hyperlink r:id="rId19" w:history="1">
        <w:r w:rsidRPr="00663E9A">
          <w:rPr>
            <w:rStyle w:val="Hyperlink"/>
            <w:rFonts w:cs="Arial"/>
            <w:spacing w:val="-3"/>
            <w:szCs w:val="32"/>
          </w:rPr>
          <w:t>amanda.stevens824@gmail.com</w:t>
        </w:r>
      </w:hyperlink>
    </w:p>
    <w:p w:rsidR="00265986" w:rsidRPr="00C31835" w:rsidRDefault="00265986" w:rsidP="00265986">
      <w:pPr>
        <w:numPr>
          <w:ilvl w:val="0"/>
          <w:numId w:val="31"/>
        </w:numPr>
        <w:tabs>
          <w:tab w:val="left" w:pos="0"/>
          <w:tab w:val="left" w:pos="454"/>
        </w:tabs>
        <w:suppressAutoHyphens/>
        <w:spacing w:after="0"/>
        <w:ind w:left="454" w:hanging="454"/>
        <w:rPr>
          <w:rFonts w:cs="Arial"/>
          <w:spacing w:val="-3"/>
          <w:szCs w:val="32"/>
          <w:u w:val="single"/>
        </w:rPr>
      </w:pPr>
      <w:r w:rsidRPr="00FE3222">
        <w:rPr>
          <w:rFonts w:cs="Arial"/>
          <w:spacing w:val="-3"/>
          <w:szCs w:val="32"/>
        </w:rPr>
        <w:t>Paula Waby</w:t>
      </w:r>
      <w:r>
        <w:rPr>
          <w:rFonts w:cs="Arial"/>
          <w:spacing w:val="-3"/>
          <w:szCs w:val="32"/>
        </w:rPr>
        <w:t xml:space="preserve"> (Member-at-Large)</w:t>
      </w:r>
      <w:r w:rsidRPr="00FE3222">
        <w:rPr>
          <w:rFonts w:cs="Arial"/>
          <w:spacing w:val="-3"/>
          <w:szCs w:val="32"/>
        </w:rPr>
        <w:t xml:space="preserve">: </w:t>
      </w:r>
      <w:hyperlink r:id="rId20" w:history="1">
        <w:r w:rsidRPr="004D4F77">
          <w:rPr>
            <w:rStyle w:val="Hyperlink"/>
            <w:rFonts w:cs="Arial"/>
            <w:spacing w:val="-3"/>
            <w:szCs w:val="32"/>
          </w:rPr>
          <w:t>paula.waby4@gmail.com</w:t>
        </w:r>
      </w:hyperlink>
    </w:p>
    <w:p w:rsidR="00265986" w:rsidRPr="0069612D" w:rsidRDefault="00265986" w:rsidP="00265986">
      <w:pPr>
        <w:tabs>
          <w:tab w:val="left" w:pos="0"/>
          <w:tab w:val="left" w:pos="454"/>
        </w:tabs>
        <w:suppressAutoHyphens/>
        <w:spacing w:after="0"/>
        <w:rPr>
          <w:rFonts w:cs="Arial"/>
          <w:spacing w:val="-3"/>
          <w:sz w:val="20"/>
          <w:szCs w:val="32"/>
          <w:u w:val="single"/>
        </w:rPr>
      </w:pPr>
    </w:p>
    <w:p w:rsidR="00265986" w:rsidRPr="0069612D" w:rsidRDefault="00265986" w:rsidP="00265986">
      <w:pPr>
        <w:tabs>
          <w:tab w:val="left" w:pos="0"/>
          <w:tab w:val="left" w:pos="454"/>
        </w:tabs>
        <w:suppressAutoHyphens/>
        <w:spacing w:after="0"/>
        <w:rPr>
          <w:rFonts w:cs="Arial"/>
          <w:spacing w:val="-3"/>
          <w:sz w:val="20"/>
          <w:szCs w:val="32"/>
          <w:u w:val="single"/>
        </w:rPr>
      </w:pPr>
    </w:p>
    <w:p w:rsidR="00265986" w:rsidRPr="001D1A69" w:rsidRDefault="00265986" w:rsidP="0069612D">
      <w:pPr>
        <w:pStyle w:val="Heading1"/>
      </w:pPr>
      <w:r w:rsidRPr="001D1A69">
        <w:t>Focus Editor</w:t>
      </w:r>
    </w:p>
    <w:p w:rsidR="00265986" w:rsidRPr="007F1226" w:rsidRDefault="00265986" w:rsidP="0069612D">
      <w:pPr>
        <w:spacing w:after="60"/>
      </w:pPr>
      <w:r w:rsidRPr="007F1226">
        <w:rPr>
          <w:b/>
        </w:rPr>
        <w:t>Email</w:t>
      </w:r>
      <w:r>
        <w:t xml:space="preserve"> </w:t>
      </w:r>
      <w:r w:rsidRPr="007F1226">
        <w:t>articles to</w:t>
      </w:r>
      <w:r w:rsidRPr="007F1226">
        <w:rPr>
          <w:b/>
        </w:rPr>
        <w:t>:</w:t>
      </w:r>
      <w:r w:rsidRPr="007F1226">
        <w:t xml:space="preserve"> </w:t>
      </w:r>
      <w:hyperlink r:id="rId21" w:history="1">
        <w:r w:rsidRPr="007F1226">
          <w:rPr>
            <w:rStyle w:val="Hyperlink"/>
            <w:b/>
            <w:bCs/>
          </w:rPr>
          <w:t>focus@abcnz.org.nz</w:t>
        </w:r>
      </w:hyperlink>
    </w:p>
    <w:p w:rsidR="00265986" w:rsidRDefault="00265986" w:rsidP="00265986">
      <w:pPr>
        <w:spacing w:after="0"/>
        <w:rPr>
          <w:rFonts w:cs="Arial"/>
          <w:bCs/>
          <w:szCs w:val="32"/>
        </w:rPr>
      </w:pPr>
      <w:r w:rsidRPr="00522DDD">
        <w:rPr>
          <w:rFonts w:cs="Arial"/>
          <w:b/>
          <w:szCs w:val="32"/>
        </w:rPr>
        <w:t>Post</w:t>
      </w:r>
      <w:r w:rsidRPr="00CA2CFF">
        <w:rPr>
          <w:rFonts w:cs="Arial"/>
          <w:bCs/>
          <w:szCs w:val="32"/>
        </w:rPr>
        <w:t>: PO Box 7144, Newtown, Wellington 6242</w:t>
      </w:r>
    </w:p>
    <w:p w:rsidR="00265986" w:rsidRPr="0069612D" w:rsidRDefault="00265986" w:rsidP="00265986">
      <w:pPr>
        <w:spacing w:after="0"/>
        <w:rPr>
          <w:rFonts w:cs="Arial"/>
          <w:bCs/>
          <w:sz w:val="20"/>
          <w:szCs w:val="32"/>
        </w:rPr>
      </w:pPr>
    </w:p>
    <w:p w:rsidR="00265986" w:rsidRPr="0069612D" w:rsidRDefault="00265986" w:rsidP="00265986">
      <w:pPr>
        <w:spacing w:after="0"/>
        <w:rPr>
          <w:rFonts w:cs="Arial"/>
          <w:bCs/>
          <w:sz w:val="20"/>
          <w:szCs w:val="32"/>
        </w:rPr>
      </w:pPr>
    </w:p>
    <w:p w:rsidR="00265986" w:rsidRPr="001D1A69" w:rsidRDefault="00265986" w:rsidP="0069612D">
      <w:pPr>
        <w:pStyle w:val="Heading1"/>
      </w:pPr>
      <w:r w:rsidRPr="001D1A69">
        <w:t>National Office</w:t>
      </w:r>
    </w:p>
    <w:p w:rsidR="00265986" w:rsidRPr="00CA2CFF" w:rsidRDefault="00265986" w:rsidP="00265986">
      <w:pPr>
        <w:tabs>
          <w:tab w:val="left" w:pos="0"/>
          <w:tab w:val="left" w:pos="454"/>
        </w:tabs>
        <w:suppressAutoHyphens/>
        <w:spacing w:after="60"/>
        <w:ind w:left="720" w:hanging="720"/>
        <w:rPr>
          <w:rFonts w:cs="Arial"/>
          <w:spacing w:val="-3"/>
          <w:szCs w:val="32"/>
        </w:rPr>
      </w:pPr>
      <w:r w:rsidRPr="00522DDD">
        <w:rPr>
          <w:rFonts w:cs="Arial"/>
          <w:b/>
          <w:spacing w:val="-3"/>
          <w:szCs w:val="32"/>
        </w:rPr>
        <w:t>Postal</w:t>
      </w:r>
      <w:r w:rsidRPr="00CA2CFF">
        <w:rPr>
          <w:rFonts w:cs="Arial"/>
          <w:spacing w:val="-3"/>
          <w:szCs w:val="32"/>
        </w:rPr>
        <w:t>: PO Box 7144, Newtown, Wellington 6242</w:t>
      </w:r>
    </w:p>
    <w:p w:rsidR="00265986" w:rsidRPr="00CA2CFF" w:rsidRDefault="00265986" w:rsidP="00265986">
      <w:pPr>
        <w:tabs>
          <w:tab w:val="left" w:pos="0"/>
          <w:tab w:val="left" w:pos="454"/>
        </w:tabs>
        <w:suppressAutoHyphens/>
        <w:spacing w:after="60"/>
        <w:ind w:left="720" w:hanging="720"/>
        <w:rPr>
          <w:rFonts w:cs="Arial"/>
          <w:spacing w:val="-3"/>
          <w:szCs w:val="32"/>
        </w:rPr>
      </w:pPr>
      <w:r w:rsidRPr="00522DDD">
        <w:rPr>
          <w:rFonts w:cs="Arial"/>
          <w:b/>
          <w:spacing w:val="-3"/>
          <w:szCs w:val="32"/>
        </w:rPr>
        <w:t>Physical</w:t>
      </w:r>
      <w:r w:rsidRPr="00CA2CFF">
        <w:rPr>
          <w:rFonts w:cs="Arial"/>
          <w:spacing w:val="-3"/>
          <w:szCs w:val="32"/>
        </w:rPr>
        <w:t xml:space="preserve">: Ground Floor, 113 Adelaide Road, Newtown, Wellington </w:t>
      </w:r>
    </w:p>
    <w:p w:rsidR="00265986" w:rsidRPr="00CA2CFF" w:rsidRDefault="00265986" w:rsidP="00265986">
      <w:pPr>
        <w:tabs>
          <w:tab w:val="left" w:pos="0"/>
          <w:tab w:val="left" w:pos="454"/>
        </w:tabs>
        <w:suppressAutoHyphens/>
        <w:spacing w:after="60"/>
        <w:rPr>
          <w:rFonts w:cs="Arial"/>
          <w:szCs w:val="32"/>
        </w:rPr>
      </w:pPr>
      <w:r w:rsidRPr="00522DDD">
        <w:rPr>
          <w:rFonts w:cs="Arial"/>
          <w:b/>
          <w:spacing w:val="-3"/>
          <w:szCs w:val="32"/>
        </w:rPr>
        <w:t>Phone</w:t>
      </w:r>
      <w:r w:rsidRPr="00CA2CFF">
        <w:rPr>
          <w:rFonts w:cs="Arial"/>
          <w:spacing w:val="-3"/>
          <w:szCs w:val="32"/>
        </w:rPr>
        <w:t>: 04</w:t>
      </w:r>
      <w:r w:rsidRPr="00CA2CFF">
        <w:rPr>
          <w:rFonts w:cs="Arial"/>
          <w:szCs w:val="32"/>
        </w:rPr>
        <w:t>-389-0033; 0800-ABCNZ-INC (0800-222-694)</w:t>
      </w:r>
    </w:p>
    <w:p w:rsidR="00265986" w:rsidRPr="00CA2CFF" w:rsidRDefault="00265986" w:rsidP="00265986">
      <w:pPr>
        <w:tabs>
          <w:tab w:val="left" w:pos="0"/>
          <w:tab w:val="left" w:pos="454"/>
        </w:tabs>
        <w:suppressAutoHyphens/>
        <w:spacing w:after="60"/>
        <w:rPr>
          <w:rFonts w:cs="Arial"/>
          <w:szCs w:val="32"/>
        </w:rPr>
      </w:pPr>
      <w:r w:rsidRPr="00522DDD">
        <w:rPr>
          <w:rFonts w:cs="Arial"/>
          <w:b/>
          <w:szCs w:val="32"/>
        </w:rPr>
        <w:t>Fax</w:t>
      </w:r>
      <w:r w:rsidRPr="00CA2CFF">
        <w:rPr>
          <w:rFonts w:cs="Arial"/>
          <w:szCs w:val="32"/>
        </w:rPr>
        <w:t xml:space="preserve">: 04-389-0030; Internet: </w:t>
      </w:r>
      <w:hyperlink r:id="rId22" w:history="1">
        <w:r w:rsidRPr="00A0252D">
          <w:rPr>
            <w:rStyle w:val="Hyperlink"/>
            <w:rFonts w:cs="Arial"/>
            <w:szCs w:val="32"/>
          </w:rPr>
          <w:t>http://www.abcnz.org.nz</w:t>
        </w:r>
      </w:hyperlink>
      <w:r>
        <w:rPr>
          <w:rFonts w:cs="Arial"/>
          <w:szCs w:val="32"/>
        </w:rPr>
        <w:t xml:space="preserve"> </w:t>
      </w:r>
    </w:p>
    <w:p w:rsidR="00265986" w:rsidRDefault="00265986" w:rsidP="00265986">
      <w:pPr>
        <w:tabs>
          <w:tab w:val="left" w:pos="0"/>
          <w:tab w:val="left" w:pos="454"/>
        </w:tabs>
        <w:suppressAutoHyphens/>
        <w:spacing w:after="60"/>
        <w:jc w:val="both"/>
        <w:rPr>
          <w:rFonts w:cs="Arial"/>
          <w:bCs/>
          <w:szCs w:val="32"/>
        </w:rPr>
      </w:pPr>
      <w:r w:rsidRPr="00522DDD">
        <w:rPr>
          <w:rFonts w:cs="Arial"/>
          <w:b/>
          <w:bCs/>
          <w:szCs w:val="32"/>
        </w:rPr>
        <w:t>Email</w:t>
      </w:r>
      <w:r w:rsidRPr="00CA2CFF">
        <w:rPr>
          <w:rFonts w:cs="Arial"/>
          <w:bCs/>
          <w:szCs w:val="32"/>
        </w:rPr>
        <w:t xml:space="preserve">: </w:t>
      </w:r>
      <w:hyperlink r:id="rId23" w:history="1">
        <w:r w:rsidRPr="00A0252D">
          <w:rPr>
            <w:rStyle w:val="Hyperlink"/>
            <w:rFonts w:cs="Arial"/>
            <w:bCs/>
            <w:szCs w:val="32"/>
          </w:rPr>
          <w:t>enquiries@abcnz.org.nz</w:t>
        </w:r>
      </w:hyperlink>
      <w:r>
        <w:rPr>
          <w:rFonts w:cs="Arial"/>
          <w:bCs/>
          <w:szCs w:val="32"/>
        </w:rPr>
        <w:t xml:space="preserve"> or </w:t>
      </w:r>
      <w:hyperlink r:id="rId24" w:history="1">
        <w:r w:rsidRPr="00D964EC">
          <w:rPr>
            <w:rStyle w:val="Hyperlink"/>
            <w:rFonts w:cs="Arial"/>
            <w:bCs/>
            <w:szCs w:val="32"/>
          </w:rPr>
          <w:t>admin@abcnz.org.nz</w:t>
        </w:r>
      </w:hyperlink>
    </w:p>
    <w:p w:rsidR="00265986" w:rsidRPr="00265986" w:rsidRDefault="00265986" w:rsidP="00265986">
      <w:pPr>
        <w:tabs>
          <w:tab w:val="left" w:pos="0"/>
          <w:tab w:val="left" w:pos="454"/>
        </w:tabs>
        <w:suppressAutoHyphens/>
        <w:rPr>
          <w:rFonts w:ascii="Arial Bold" w:hAnsi="Arial Bold"/>
          <w:sz w:val="36"/>
          <w:szCs w:val="32"/>
        </w:rPr>
      </w:pPr>
      <w:r w:rsidRPr="00522DDD">
        <w:rPr>
          <w:rFonts w:cs="Arial"/>
          <w:b/>
          <w:bCs/>
          <w:szCs w:val="32"/>
        </w:rPr>
        <w:t>Executive Officer, Rose Wilkinson</w:t>
      </w:r>
      <w:r w:rsidRPr="00CA2CFF">
        <w:rPr>
          <w:rFonts w:cs="Arial"/>
          <w:bCs/>
          <w:szCs w:val="32"/>
        </w:rPr>
        <w:t xml:space="preserve">: </w:t>
      </w:r>
      <w:hyperlink r:id="rId25" w:history="1">
        <w:r w:rsidRPr="00A0252D">
          <w:rPr>
            <w:rStyle w:val="Hyperlink"/>
            <w:rFonts w:cs="Arial"/>
            <w:bCs/>
            <w:szCs w:val="32"/>
          </w:rPr>
          <w:t>rwilkinson@abcnz.org.nz</w:t>
        </w:r>
      </w:hyperlink>
      <w:r>
        <w:rPr>
          <w:rFonts w:ascii="Arial Bold" w:hAnsi="Arial Bold" w:cs="Arial"/>
          <w:bCs/>
          <w:i/>
          <w:spacing w:val="-4"/>
          <w:sz w:val="40"/>
          <w:szCs w:val="32"/>
        </w:rPr>
        <w:br w:type="page"/>
      </w:r>
      <w:r w:rsidRPr="007F1226">
        <w:rPr>
          <w:rFonts w:ascii="Arial Bold" w:hAnsi="Arial Bold" w:cs="Arial"/>
          <w:bCs/>
          <w:spacing w:val="-4"/>
          <w:sz w:val="40"/>
          <w:szCs w:val="32"/>
        </w:rPr>
        <w:lastRenderedPageBreak/>
        <w:t>Blind Citizens NZ is appreciative of donations received from our members, for funding from the Lotteries Grants Board, Internet NZ, Think Differently</w:t>
      </w:r>
      <w:r>
        <w:rPr>
          <w:rFonts w:ascii="Arial Bold" w:hAnsi="Arial Bold" w:cs="Arial"/>
          <w:bCs/>
          <w:spacing w:val="-4"/>
          <w:sz w:val="40"/>
          <w:szCs w:val="32"/>
        </w:rPr>
        <w:t>,</w:t>
      </w:r>
      <w:r w:rsidRPr="007F1226">
        <w:rPr>
          <w:rFonts w:ascii="Arial Bold" w:hAnsi="Arial Bold" w:cs="Arial"/>
          <w:bCs/>
          <w:spacing w:val="-4"/>
          <w:sz w:val="40"/>
          <w:szCs w:val="32"/>
        </w:rPr>
        <w:t xml:space="preserve"> and the </w:t>
      </w:r>
      <w:r w:rsidRPr="007F1226">
        <w:rPr>
          <w:rFonts w:ascii="Arial Bold" w:hAnsi="Arial Bold"/>
          <w:sz w:val="40"/>
          <w:szCs w:val="32"/>
        </w:rPr>
        <w:t>Blind Foundation.</w:t>
      </w:r>
    </w:p>
    <w:p w:rsidR="00265986" w:rsidRDefault="00265986" w:rsidP="00265986">
      <w:pPr>
        <w:pStyle w:val="Heading5"/>
        <w:spacing w:before="0" w:after="0"/>
        <w:rPr>
          <w:rFonts w:ascii="Arial Bold" w:hAnsi="Arial Bold"/>
          <w:i w:val="0"/>
          <w:sz w:val="40"/>
          <w:szCs w:val="32"/>
        </w:rPr>
      </w:pPr>
    </w:p>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57702B" w:rsidRDefault="0057702B" w:rsidP="00265986">
      <w:pPr>
        <w:pStyle w:val="Heading5"/>
        <w:spacing w:before="0" w:after="0"/>
        <w:rPr>
          <w:rFonts w:ascii="Arial Bold" w:hAnsi="Arial Bold" w:cs="Arial"/>
          <w:bCs w:val="0"/>
          <w:i w:val="0"/>
          <w:iCs w:val="0"/>
          <w:sz w:val="40"/>
          <w:szCs w:val="36"/>
        </w:rPr>
      </w:pPr>
    </w:p>
    <w:p w:rsidR="00265986" w:rsidRPr="007F1226" w:rsidRDefault="00265986" w:rsidP="00265986">
      <w:pPr>
        <w:pStyle w:val="Heading5"/>
        <w:spacing w:before="0" w:after="0"/>
        <w:rPr>
          <w:rFonts w:ascii="Arial Bold" w:hAnsi="Arial Bold" w:cs="Arial"/>
          <w:bCs w:val="0"/>
          <w:i w:val="0"/>
          <w:iCs w:val="0"/>
          <w:sz w:val="40"/>
          <w:szCs w:val="36"/>
        </w:rPr>
      </w:pPr>
      <w:r w:rsidRPr="007F1226">
        <w:rPr>
          <w:rFonts w:ascii="Arial Bold" w:hAnsi="Arial Bold" w:cs="Arial"/>
          <w:bCs w:val="0"/>
          <w:i w:val="0"/>
          <w:iCs w:val="0"/>
          <w:sz w:val="40"/>
          <w:szCs w:val="36"/>
        </w:rPr>
        <w:t>Focus, Volume 52 No 1 – March 2016</w:t>
      </w:r>
    </w:p>
    <w:p w:rsidR="00E113CE" w:rsidRDefault="00E113CE" w:rsidP="00265986">
      <w:pPr>
        <w:spacing w:after="0"/>
        <w:rPr>
          <w:rFonts w:cs="Arial"/>
          <w:sz w:val="28"/>
          <w:szCs w:val="32"/>
        </w:rPr>
      </w:pPr>
    </w:p>
    <w:sectPr w:rsidR="00E113CE" w:rsidSect="00966E21">
      <w:headerReference w:type="default" r:id="rId26"/>
      <w:headerReference w:type="first" r:id="rId27"/>
      <w:footerReference w:type="first" r:id="rId28"/>
      <w:pgSz w:w="11906" w:h="16838"/>
      <w:pgMar w:top="1134" w:right="851" w:bottom="851" w:left="1134" w:header="709" w:footer="126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3CE" w:rsidRDefault="00E113CE" w:rsidP="00B64B69">
      <w:pPr>
        <w:spacing w:after="0" w:line="240" w:lineRule="auto"/>
      </w:pPr>
      <w:r>
        <w:separator/>
      </w:r>
    </w:p>
  </w:endnote>
  <w:endnote w:type="continuationSeparator" w:id="0">
    <w:p w:rsidR="00E113CE" w:rsidRDefault="00E113CE" w:rsidP="00B6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FUIDisplay-Semi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3CE" w:rsidRDefault="00E113CE">
    <w:pPr>
      <w:pStyle w:val="Footer"/>
    </w:pPr>
    <w:r>
      <w:rPr>
        <w:noProof/>
        <w:lang w:eastAsia="en-NZ"/>
      </w:rPr>
      <w:drawing>
        <wp:anchor distT="0" distB="0" distL="114300" distR="114300" simplePos="0" relativeHeight="251659264" behindDoc="0" locked="0" layoutInCell="1" allowOverlap="1">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3CE" w:rsidRDefault="00E113CE" w:rsidP="00B64B69">
      <w:pPr>
        <w:spacing w:after="0" w:line="240" w:lineRule="auto"/>
      </w:pPr>
      <w:r>
        <w:separator/>
      </w:r>
    </w:p>
  </w:footnote>
  <w:footnote w:type="continuationSeparator" w:id="0">
    <w:p w:rsidR="00E113CE" w:rsidRDefault="00E113CE" w:rsidP="00B64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32"/>
      </w:rPr>
      <w:id w:val="-1318336367"/>
      <w:docPartObj>
        <w:docPartGallery w:val="Page Numbers (Top of Page)"/>
        <w:docPartUnique/>
      </w:docPartObj>
    </w:sdtPr>
    <w:sdtEndPr/>
    <w:sdtContent>
      <w:p w:rsidR="0057702B" w:rsidRPr="0057702B" w:rsidRDefault="0057702B">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sidR="00E16D20">
          <w:rPr>
            <w:rFonts w:ascii="Arial" w:hAnsi="Arial"/>
            <w:bCs/>
            <w:noProof/>
            <w:sz w:val="32"/>
          </w:rPr>
          <w:t>8</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sidR="00E16D20">
          <w:rPr>
            <w:rFonts w:ascii="Arial" w:hAnsi="Arial"/>
            <w:bCs/>
            <w:noProof/>
            <w:sz w:val="32"/>
          </w:rPr>
          <w:t>24</w:t>
        </w:r>
        <w:r w:rsidRPr="0057702B">
          <w:rPr>
            <w:rFonts w:ascii="Arial" w:hAnsi="Arial"/>
            <w:bCs/>
            <w:sz w:val="32"/>
            <w:szCs w:val="24"/>
          </w:rPr>
          <w:fldChar w:fldCharType="end"/>
        </w:r>
      </w:p>
    </w:sdtContent>
  </w:sdt>
  <w:p w:rsidR="0057702B" w:rsidRDefault="00577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239" w:rsidRDefault="001E1239" w:rsidP="001E1239">
    <w:pPr>
      <w:pStyle w:val="Header"/>
      <w:jc w:val="right"/>
    </w:pPr>
  </w:p>
  <w:p w:rsidR="001E1239" w:rsidRDefault="001E1239" w:rsidP="001E1239">
    <w:pPr>
      <w:pStyle w:val="Header"/>
    </w:pPr>
    <w:r w:rsidRPr="00B64B69">
      <w:rPr>
        <w:noProof/>
        <w:lang w:eastAsia="en-NZ"/>
      </w:rPr>
      <w:drawing>
        <wp:anchor distT="0" distB="0" distL="114300" distR="114300" simplePos="0" relativeHeight="251661312" behindDoc="1" locked="0" layoutInCell="1" allowOverlap="1" wp14:anchorId="50715434" wp14:editId="26B83505">
          <wp:simplePos x="0" y="0"/>
          <wp:positionH relativeFrom="page">
            <wp:posOffset>2291825</wp:posOffset>
          </wp:positionH>
          <wp:positionV relativeFrom="page">
            <wp:posOffset>173420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rsidR="00E113CE" w:rsidRPr="001E1239" w:rsidRDefault="00E113CE" w:rsidP="001E123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0D69"/>
    <w:multiLevelType w:val="hybridMultilevel"/>
    <w:tmpl w:val="6610EF1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0C1A6C7C"/>
    <w:multiLevelType w:val="hybridMultilevel"/>
    <w:tmpl w:val="62C21828"/>
    <w:lvl w:ilvl="0" w:tplc="03A8B14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D7D31"/>
    <w:multiLevelType w:val="hybridMultilevel"/>
    <w:tmpl w:val="D6CC0F18"/>
    <w:lvl w:ilvl="0" w:tplc="5108103A">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D8B3759"/>
    <w:multiLevelType w:val="multilevel"/>
    <w:tmpl w:val="02CA6A4A"/>
    <w:lvl w:ilvl="0">
      <w:start w:val="1"/>
      <w:numFmt w:val="decimal"/>
      <w:lvlText w:val="%1"/>
      <w:lvlJc w:val="left"/>
      <w:pPr>
        <w:ind w:left="432" w:hanging="432"/>
      </w:pPr>
      <w:rPr>
        <w:rFonts w:hint="default"/>
      </w:rPr>
    </w:lvl>
    <w:lvl w:ilvl="1">
      <w:start w:val="1"/>
      <w:numFmt w:val="decimal"/>
      <w:isLgl/>
      <w:lvlText w:val="%1.%2"/>
      <w:lvlJc w:val="left"/>
      <w:pPr>
        <w:ind w:left="576" w:hanging="576"/>
      </w:pPr>
      <w:rPr>
        <w:rFonts w:hint="default"/>
      </w:rPr>
    </w:lvl>
    <w:lvl w:ilvl="2">
      <w:start w:val="1"/>
      <w:numFmt w:val="decimal"/>
      <w:isLgl/>
      <w:lvlText w:val="%2.%3.%1"/>
      <w:lvlJc w:val="left"/>
      <w:pPr>
        <w:tabs>
          <w:tab w:val="num" w:pos="510"/>
        </w:tabs>
        <w:ind w:left="510" w:hanging="51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E4E7B83"/>
    <w:multiLevelType w:val="hybridMultilevel"/>
    <w:tmpl w:val="2456742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B2F1DA0"/>
    <w:multiLevelType w:val="hybridMultilevel"/>
    <w:tmpl w:val="515E1AB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FF06760"/>
    <w:multiLevelType w:val="hybridMultilevel"/>
    <w:tmpl w:val="43D6FF2E"/>
    <w:lvl w:ilvl="0" w:tplc="6DCE1072">
      <w:start w:val="1"/>
      <w:numFmt w:val="lowerRoman"/>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C7560"/>
    <w:multiLevelType w:val="hybridMultilevel"/>
    <w:tmpl w:val="8B56076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25B12584"/>
    <w:multiLevelType w:val="hybridMultilevel"/>
    <w:tmpl w:val="059EDED6"/>
    <w:lvl w:ilvl="0" w:tplc="47888300">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27FA512B"/>
    <w:multiLevelType w:val="hybridMultilevel"/>
    <w:tmpl w:val="6A2A36A0"/>
    <w:lvl w:ilvl="0" w:tplc="14090005">
      <w:start w:val="1"/>
      <w:numFmt w:val="bullet"/>
      <w:lvlText w:val=""/>
      <w:lvlJc w:val="left"/>
      <w:pPr>
        <w:ind w:left="723" w:hanging="360"/>
      </w:pPr>
      <w:rPr>
        <w:rFonts w:ascii="Wingdings" w:hAnsi="Wingdings" w:hint="default"/>
      </w:rPr>
    </w:lvl>
    <w:lvl w:ilvl="1" w:tplc="14090003" w:tentative="1">
      <w:start w:val="1"/>
      <w:numFmt w:val="bullet"/>
      <w:lvlText w:val="o"/>
      <w:lvlJc w:val="left"/>
      <w:pPr>
        <w:ind w:left="1443" w:hanging="360"/>
      </w:pPr>
      <w:rPr>
        <w:rFonts w:ascii="Courier New" w:hAnsi="Courier New" w:cs="Courier New" w:hint="default"/>
      </w:rPr>
    </w:lvl>
    <w:lvl w:ilvl="2" w:tplc="14090005" w:tentative="1">
      <w:start w:val="1"/>
      <w:numFmt w:val="bullet"/>
      <w:lvlText w:val=""/>
      <w:lvlJc w:val="left"/>
      <w:pPr>
        <w:ind w:left="2163" w:hanging="360"/>
      </w:pPr>
      <w:rPr>
        <w:rFonts w:ascii="Wingdings" w:hAnsi="Wingdings" w:hint="default"/>
      </w:rPr>
    </w:lvl>
    <w:lvl w:ilvl="3" w:tplc="14090001" w:tentative="1">
      <w:start w:val="1"/>
      <w:numFmt w:val="bullet"/>
      <w:lvlText w:val=""/>
      <w:lvlJc w:val="left"/>
      <w:pPr>
        <w:ind w:left="2883" w:hanging="360"/>
      </w:pPr>
      <w:rPr>
        <w:rFonts w:ascii="Symbol" w:hAnsi="Symbol" w:hint="default"/>
      </w:rPr>
    </w:lvl>
    <w:lvl w:ilvl="4" w:tplc="14090003" w:tentative="1">
      <w:start w:val="1"/>
      <w:numFmt w:val="bullet"/>
      <w:lvlText w:val="o"/>
      <w:lvlJc w:val="left"/>
      <w:pPr>
        <w:ind w:left="3603" w:hanging="360"/>
      </w:pPr>
      <w:rPr>
        <w:rFonts w:ascii="Courier New" w:hAnsi="Courier New" w:cs="Courier New" w:hint="default"/>
      </w:rPr>
    </w:lvl>
    <w:lvl w:ilvl="5" w:tplc="14090005" w:tentative="1">
      <w:start w:val="1"/>
      <w:numFmt w:val="bullet"/>
      <w:lvlText w:val=""/>
      <w:lvlJc w:val="left"/>
      <w:pPr>
        <w:ind w:left="4323" w:hanging="360"/>
      </w:pPr>
      <w:rPr>
        <w:rFonts w:ascii="Wingdings" w:hAnsi="Wingdings" w:hint="default"/>
      </w:rPr>
    </w:lvl>
    <w:lvl w:ilvl="6" w:tplc="14090001" w:tentative="1">
      <w:start w:val="1"/>
      <w:numFmt w:val="bullet"/>
      <w:lvlText w:val=""/>
      <w:lvlJc w:val="left"/>
      <w:pPr>
        <w:ind w:left="5043" w:hanging="360"/>
      </w:pPr>
      <w:rPr>
        <w:rFonts w:ascii="Symbol" w:hAnsi="Symbol" w:hint="default"/>
      </w:rPr>
    </w:lvl>
    <w:lvl w:ilvl="7" w:tplc="14090003" w:tentative="1">
      <w:start w:val="1"/>
      <w:numFmt w:val="bullet"/>
      <w:lvlText w:val="o"/>
      <w:lvlJc w:val="left"/>
      <w:pPr>
        <w:ind w:left="5763" w:hanging="360"/>
      </w:pPr>
      <w:rPr>
        <w:rFonts w:ascii="Courier New" w:hAnsi="Courier New" w:cs="Courier New" w:hint="default"/>
      </w:rPr>
    </w:lvl>
    <w:lvl w:ilvl="8" w:tplc="14090005" w:tentative="1">
      <w:start w:val="1"/>
      <w:numFmt w:val="bullet"/>
      <w:lvlText w:val=""/>
      <w:lvlJc w:val="left"/>
      <w:pPr>
        <w:ind w:left="6483" w:hanging="360"/>
      </w:pPr>
      <w:rPr>
        <w:rFonts w:ascii="Wingdings" w:hAnsi="Wingdings" w:hint="default"/>
      </w:rPr>
    </w:lvl>
  </w:abstractNum>
  <w:abstractNum w:abstractNumId="10" w15:restartNumberingAfterBreak="0">
    <w:nsid w:val="291B35BB"/>
    <w:multiLevelType w:val="hybridMultilevel"/>
    <w:tmpl w:val="0116E2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D2994"/>
    <w:multiLevelType w:val="hybridMultilevel"/>
    <w:tmpl w:val="8586DD1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EC61FBA"/>
    <w:multiLevelType w:val="hybridMultilevel"/>
    <w:tmpl w:val="7216397A"/>
    <w:lvl w:ilvl="0" w:tplc="04090005">
      <w:start w:val="1"/>
      <w:numFmt w:val="bullet"/>
      <w:lvlText w:val=""/>
      <w:lvlJc w:val="left"/>
      <w:pPr>
        <w:tabs>
          <w:tab w:val="num" w:pos="1440"/>
        </w:tabs>
        <w:ind w:left="1440" w:hanging="360"/>
      </w:pPr>
      <w:rPr>
        <w:rFonts w:ascii="Wingdings" w:hAnsi="Wingdings" w:hint="default"/>
      </w:rPr>
    </w:lvl>
    <w:lvl w:ilvl="1" w:tplc="786E9314">
      <w:numFmt w:val="bullet"/>
      <w:lvlText w:val=""/>
      <w:lvlJc w:val="left"/>
      <w:pPr>
        <w:ind w:left="2160" w:hanging="360"/>
      </w:pPr>
      <w:rPr>
        <w:rFonts w:ascii="Symbol" w:eastAsia="Times New Roman" w:hAnsi="Symbo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30179AB"/>
    <w:multiLevelType w:val="hybridMultilevel"/>
    <w:tmpl w:val="CE7615E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4" w15:restartNumberingAfterBreak="0">
    <w:nsid w:val="3C814EE5"/>
    <w:multiLevelType w:val="hybridMultilevel"/>
    <w:tmpl w:val="C380AB86"/>
    <w:lvl w:ilvl="0" w:tplc="14090005">
      <w:start w:val="1"/>
      <w:numFmt w:val="bullet"/>
      <w:lvlText w:val=""/>
      <w:lvlJc w:val="left"/>
      <w:pPr>
        <w:tabs>
          <w:tab w:val="num" w:pos="720"/>
        </w:tabs>
        <w:ind w:left="720" w:hanging="360"/>
      </w:pPr>
      <w:rPr>
        <w:rFonts w:ascii="Wingdings" w:hAnsi="Wingdings"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15A3A"/>
    <w:multiLevelType w:val="hybridMultilevel"/>
    <w:tmpl w:val="A876487C"/>
    <w:lvl w:ilvl="0" w:tplc="AF32B25A">
      <w:start w:val="1"/>
      <w:numFmt w:val="decimal"/>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entury Gothic"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entury Gothic"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47250931"/>
    <w:multiLevelType w:val="hybridMultilevel"/>
    <w:tmpl w:val="81503E6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 w15:restartNumberingAfterBreak="0">
    <w:nsid w:val="49877BF2"/>
    <w:multiLevelType w:val="multilevel"/>
    <w:tmpl w:val="E2F8ED44"/>
    <w:lvl w:ilvl="0">
      <w:start w:val="1"/>
      <w:numFmt w:val="decimal"/>
      <w:lvlText w:val="%1."/>
      <w:lvlJc w:val="left"/>
      <w:pPr>
        <w:ind w:left="360" w:hanging="360"/>
      </w:pPr>
      <w:rPr>
        <w:rFonts w:ascii="Arial" w:hAnsi="Arial" w:hint="default"/>
        <w:b w:val="0"/>
        <w:bCs w:val="0"/>
        <w:i w:val="0"/>
        <w:iCs w:val="0"/>
        <w:caps w:val="0"/>
        <w:smallCaps w:val="0"/>
        <w:strike w:val="0"/>
        <w:dstrike w:val="0"/>
        <w:noProof w:val="0"/>
        <w:vanish w:val="0"/>
        <w:color w:val="009EC7"/>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4952B4"/>
    <w:multiLevelType w:val="hybridMultilevel"/>
    <w:tmpl w:val="E00CD8A6"/>
    <w:lvl w:ilvl="0" w:tplc="08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4766F26"/>
    <w:multiLevelType w:val="hybridMultilevel"/>
    <w:tmpl w:val="8D92B556"/>
    <w:lvl w:ilvl="0" w:tplc="1194D694">
      <w:start w:val="1"/>
      <w:numFmt w:val="lowerLetter"/>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entury Gothic"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entury Gothic"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60B67AA8"/>
    <w:multiLevelType w:val="hybridMultilevel"/>
    <w:tmpl w:val="02BC2A52"/>
    <w:lvl w:ilvl="0" w:tplc="97AAD006">
      <w:start w:val="8"/>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4CE03B7"/>
    <w:multiLevelType w:val="hybridMultilevel"/>
    <w:tmpl w:val="74149E38"/>
    <w:lvl w:ilvl="0" w:tplc="75C0B87A">
      <w:start w:val="1"/>
      <w:numFmt w:val="bullet"/>
      <w:pStyle w:val="List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76011D9"/>
    <w:multiLevelType w:val="hybridMultilevel"/>
    <w:tmpl w:val="FC04C45C"/>
    <w:lvl w:ilvl="0" w:tplc="43625916">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C32747"/>
    <w:multiLevelType w:val="hybridMultilevel"/>
    <w:tmpl w:val="EE2E127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4" w15:restartNumberingAfterBreak="0">
    <w:nsid w:val="6E544BA1"/>
    <w:multiLevelType w:val="hybridMultilevel"/>
    <w:tmpl w:val="4296FE1E"/>
    <w:lvl w:ilvl="0" w:tplc="F0E8B968">
      <w:start w:val="3"/>
      <w:numFmt w:val="bullet"/>
      <w:lvlText w:val=""/>
      <w:lvlJc w:val="left"/>
      <w:pPr>
        <w:ind w:left="720" w:hanging="360"/>
      </w:pPr>
      <w:rPr>
        <w:rFonts w:ascii="Symbol" w:eastAsia="Calibri" w:hAnsi="Symbol" w:cs="Times New Roman"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6"/>
  </w:num>
  <w:num w:numId="4">
    <w:abstractNumId w:val="15"/>
  </w:num>
  <w:num w:numId="5">
    <w:abstractNumId w:val="17"/>
  </w:num>
  <w:num w:numId="6">
    <w:abstractNumId w:val="17"/>
  </w:num>
  <w:num w:numId="7">
    <w:abstractNumId w:val="17"/>
  </w:num>
  <w:num w:numId="8">
    <w:abstractNumId w:val="22"/>
  </w:num>
  <w:num w:numId="9">
    <w:abstractNumId w:val="19"/>
  </w:num>
  <w:num w:numId="10">
    <w:abstractNumId w:val="6"/>
  </w:num>
  <w:num w:numId="11">
    <w:abstractNumId w:val="15"/>
  </w:num>
  <w:num w:numId="12">
    <w:abstractNumId w:val="17"/>
  </w:num>
  <w:num w:numId="13">
    <w:abstractNumId w:val="17"/>
  </w:num>
  <w:num w:numId="14">
    <w:abstractNumId w:val="17"/>
  </w:num>
  <w:num w:numId="15">
    <w:abstractNumId w:val="3"/>
  </w:num>
  <w:num w:numId="16">
    <w:abstractNumId w:val="10"/>
  </w:num>
  <w:num w:numId="17">
    <w:abstractNumId w:val="11"/>
  </w:num>
  <w:num w:numId="18">
    <w:abstractNumId w:val="9"/>
  </w:num>
  <w:num w:numId="19">
    <w:abstractNumId w:val="13"/>
  </w:num>
  <w:num w:numId="20">
    <w:abstractNumId w:val="16"/>
  </w:num>
  <w:num w:numId="21">
    <w:abstractNumId w:val="0"/>
  </w:num>
  <w:num w:numId="22">
    <w:abstractNumId w:val="23"/>
  </w:num>
  <w:num w:numId="23">
    <w:abstractNumId w:val="20"/>
  </w:num>
  <w:num w:numId="24">
    <w:abstractNumId w:val="8"/>
  </w:num>
  <w:num w:numId="25">
    <w:abstractNumId w:val="2"/>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1"/>
  </w:num>
  <w:num w:numId="29">
    <w:abstractNumId w:val="12"/>
  </w:num>
  <w:num w:numId="30">
    <w:abstractNumId w:val="14"/>
  </w:num>
  <w:num w:numId="31">
    <w:abstractNumId w:val="4"/>
  </w:num>
  <w:num w:numId="32">
    <w:abstractNumId w:val="7"/>
  </w:num>
  <w:num w:numId="33">
    <w:abstractNumId w:val="5"/>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00F88"/>
    <w:rsid w:val="00064FCD"/>
    <w:rsid w:val="00075AD6"/>
    <w:rsid w:val="00080FB0"/>
    <w:rsid w:val="000A62A8"/>
    <w:rsid w:val="00172420"/>
    <w:rsid w:val="00177070"/>
    <w:rsid w:val="001E1239"/>
    <w:rsid w:val="002106D6"/>
    <w:rsid w:val="00265986"/>
    <w:rsid w:val="002F041A"/>
    <w:rsid w:val="002F2731"/>
    <w:rsid w:val="00394132"/>
    <w:rsid w:val="003A3ED1"/>
    <w:rsid w:val="00401909"/>
    <w:rsid w:val="0047386C"/>
    <w:rsid w:val="00474A8F"/>
    <w:rsid w:val="00485BFF"/>
    <w:rsid w:val="004E1C70"/>
    <w:rsid w:val="004E7D0A"/>
    <w:rsid w:val="005407E8"/>
    <w:rsid w:val="0057702B"/>
    <w:rsid w:val="005C2709"/>
    <w:rsid w:val="00604499"/>
    <w:rsid w:val="0061150C"/>
    <w:rsid w:val="00653D1F"/>
    <w:rsid w:val="0069612D"/>
    <w:rsid w:val="006A7CF6"/>
    <w:rsid w:val="006C32F3"/>
    <w:rsid w:val="006C5791"/>
    <w:rsid w:val="00702D7D"/>
    <w:rsid w:val="007056EE"/>
    <w:rsid w:val="00711076"/>
    <w:rsid w:val="007255E9"/>
    <w:rsid w:val="007469B4"/>
    <w:rsid w:val="00747EDF"/>
    <w:rsid w:val="00774104"/>
    <w:rsid w:val="0079701C"/>
    <w:rsid w:val="007C2153"/>
    <w:rsid w:val="007C33F5"/>
    <w:rsid w:val="007E190C"/>
    <w:rsid w:val="007F1484"/>
    <w:rsid w:val="007F2ED7"/>
    <w:rsid w:val="00877177"/>
    <w:rsid w:val="00885C88"/>
    <w:rsid w:val="008F7216"/>
    <w:rsid w:val="00905724"/>
    <w:rsid w:val="0094737C"/>
    <w:rsid w:val="009605E7"/>
    <w:rsid w:val="00965288"/>
    <w:rsid w:val="00966E21"/>
    <w:rsid w:val="009976D6"/>
    <w:rsid w:val="009F23FC"/>
    <w:rsid w:val="00A30547"/>
    <w:rsid w:val="00A37919"/>
    <w:rsid w:val="00A56374"/>
    <w:rsid w:val="00A71CD1"/>
    <w:rsid w:val="00B64B69"/>
    <w:rsid w:val="00BC59D5"/>
    <w:rsid w:val="00C12C26"/>
    <w:rsid w:val="00C62A5C"/>
    <w:rsid w:val="00C97821"/>
    <w:rsid w:val="00D142F3"/>
    <w:rsid w:val="00D6311C"/>
    <w:rsid w:val="00E113CE"/>
    <w:rsid w:val="00E16D20"/>
    <w:rsid w:val="00E22218"/>
    <w:rsid w:val="00E23C8F"/>
    <w:rsid w:val="00E4592A"/>
    <w:rsid w:val="00E921BB"/>
    <w:rsid w:val="00EE77CA"/>
    <w:rsid w:val="00EF2BCE"/>
    <w:rsid w:val="00F054E2"/>
    <w:rsid w:val="00F22E06"/>
    <w:rsid w:val="00F62034"/>
    <w:rsid w:val="00F73853"/>
    <w:rsid w:val="00F73AFD"/>
    <w:rsid w:val="00F916E3"/>
    <w:rsid w:val="00F933DF"/>
    <w:rsid w:val="00FD5775"/>
    <w:rsid w:val="00FE07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2769"/>
    <o:shapelayout v:ext="edit">
      <o:idmap v:ext="edit" data="1"/>
    </o:shapelayout>
  </w:shapeDefaults>
  <w:decimalSymbol w:val="."/>
  <w:listSeparator w:val=","/>
  <w14:docId w14:val="42B77187"/>
  <w15:docId w15:val="{44A428FB-9BB0-4B2A-9730-9F8C43ED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69"/>
    <w:rPr>
      <w:rFonts w:ascii="Arial" w:hAnsi="Arial"/>
      <w:sz w:val="32"/>
    </w:rPr>
  </w:style>
  <w:style w:type="paragraph" w:styleId="Heading1">
    <w:name w:val="heading 1"/>
    <w:basedOn w:val="Normal"/>
    <w:next w:val="Normal"/>
    <w:link w:val="Heading1Char"/>
    <w:autoRedefine/>
    <w:qFormat/>
    <w:rsid w:val="0069612D"/>
    <w:pPr>
      <w:keepNext/>
      <w:tabs>
        <w:tab w:val="left" w:pos="0"/>
        <w:tab w:val="left" w:pos="454"/>
      </w:tabs>
      <w:suppressAutoHyphens/>
      <w:spacing w:after="100"/>
      <w:ind w:right="2835"/>
      <w:outlineLvl w:val="0"/>
    </w:pPr>
    <w:rPr>
      <w:rFonts w:ascii="Arial Bold" w:eastAsia="Times New Roman" w:hAnsi="Arial Bold" w:cs="Arial"/>
      <w:b/>
      <w:bCs/>
      <w:kern w:val="32"/>
      <w:sz w:val="36"/>
      <w:szCs w:val="32"/>
      <w:lang w:val="en-GB" w:eastAsia="en-NZ"/>
    </w:rPr>
  </w:style>
  <w:style w:type="paragraph" w:styleId="Heading2">
    <w:name w:val="heading 2"/>
    <w:basedOn w:val="Normal"/>
    <w:next w:val="Normal"/>
    <w:link w:val="Heading2Char"/>
    <w:qFormat/>
    <w:rsid w:val="00265986"/>
    <w:pPr>
      <w:keepNext/>
      <w:spacing w:before="240" w:after="60"/>
      <w:outlineLvl w:val="1"/>
    </w:pPr>
    <w:rPr>
      <w:rFonts w:eastAsia="Times New Roman" w:cs="Arial"/>
      <w:b/>
      <w:bCs/>
      <w:i/>
      <w:iCs/>
      <w:szCs w:val="28"/>
      <w:lang w:val="en-US"/>
    </w:rPr>
  </w:style>
  <w:style w:type="paragraph" w:styleId="Heading5">
    <w:name w:val="heading 5"/>
    <w:basedOn w:val="Normal"/>
    <w:next w:val="Normal"/>
    <w:link w:val="Heading5Char"/>
    <w:qFormat/>
    <w:rsid w:val="00265986"/>
    <w:pPr>
      <w:spacing w:before="240" w:after="60"/>
      <w:outlineLvl w:val="4"/>
    </w:pPr>
    <w:rPr>
      <w:rFonts w:ascii="Times New Roman" w:eastAsia="Times New Roman" w:hAnsi="Times New Roman"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after="0" w:line="240" w:lineRule="auto"/>
    </w:pPr>
    <w:rPr>
      <w:rFonts w:eastAsia="Times New Roman" w:cs="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after="0" w:line="240" w:lineRule="auto"/>
    </w:pPr>
    <w:rPr>
      <w:rFonts w:eastAsia="Times New Roman" w:cs="Arial"/>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after="0" w:line="240" w:lineRule="auto"/>
      <w:ind w:left="360" w:hanging="360"/>
    </w:pPr>
    <w:rPr>
      <w:rFonts w:eastAsia="Times New Roman" w:cs="Arial"/>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basedOn w:val="Normal"/>
    <w:uiPriority w:val="34"/>
    <w:qFormat/>
    <w:rsid w:val="000A62A8"/>
    <w:pPr>
      <w:spacing w:after="0" w:line="240" w:lineRule="auto"/>
      <w:ind w:left="720"/>
      <w:contextualSpacing/>
    </w:pPr>
    <w:rPr>
      <w:rFonts w:eastAsia="Times New Roman" w:cs="Arial"/>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cs="Times New Roman"/>
      <w:sz w:val="28"/>
      <w:szCs w:val="20"/>
    </w:rPr>
  </w:style>
  <w:style w:type="paragraph" w:styleId="NoSpacing">
    <w:name w:val="No Spacing"/>
    <w:basedOn w:val="Normal"/>
    <w:uiPriority w:val="1"/>
    <w:qFormat/>
    <w:rsid w:val="00604499"/>
    <w:pPr>
      <w:spacing w:after="0" w:line="240" w:lineRule="auto"/>
    </w:pPr>
    <w:rPr>
      <w:rFonts w:ascii="Calibri" w:eastAsia="Calibri" w:hAnsi="Calibri" w:cs="Times New Roman"/>
      <w:sz w:val="22"/>
    </w:rPr>
  </w:style>
  <w:style w:type="paragraph" w:styleId="PlainText">
    <w:name w:val="Plain Text"/>
    <w:aliases w:val=" Char,Char"/>
    <w:basedOn w:val="Normal"/>
    <w:link w:val="PlainTextChar"/>
    <w:uiPriority w:val="99"/>
    <w:unhideWhenUsed/>
    <w:rsid w:val="00604499"/>
    <w:pPr>
      <w:spacing w:after="0" w:line="240" w:lineRule="auto"/>
      <w:ind w:firstLine="360"/>
    </w:pPr>
    <w:rPr>
      <w:rFonts w:ascii="Consolas" w:eastAsia="Calibri" w:hAnsi="Consolas" w:cs="Consolas"/>
      <w:sz w:val="21"/>
      <w:szCs w:val="21"/>
      <w:lang w:val="en-GB"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604499"/>
    <w:pPr>
      <w:keepNext/>
      <w:keepLines/>
      <w:spacing w:after="0" w:line="240" w:lineRule="auto"/>
      <w:jc w:val="center"/>
    </w:pPr>
    <w:rPr>
      <w:rFonts w:eastAsia="Times New Roman" w:cs="Arial"/>
      <w:b/>
      <w:kern w:val="28"/>
      <w:sz w:val="36"/>
      <w:szCs w:val="20"/>
    </w:rPr>
  </w:style>
  <w:style w:type="character" w:customStyle="1" w:styleId="TitleChar">
    <w:name w:val="Title Char"/>
    <w:basedOn w:val="DefaultParagraphFont"/>
    <w:link w:val="Title"/>
    <w:rsid w:val="00604499"/>
    <w:rPr>
      <w:rFonts w:ascii="Arial" w:eastAsia="Times New Roman" w:hAnsi="Arial" w:cs="Arial"/>
      <w:b/>
      <w:kern w:val="28"/>
      <w:sz w:val="36"/>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qFormat/>
    <w:rsid w:val="00172420"/>
    <w:pPr>
      <w:spacing w:line="276" w:lineRule="auto"/>
    </w:pPr>
    <w:rPr>
      <w:rFonts w:cs="Times New Roman"/>
      <w:sz w:val="40"/>
      <w:lang w:val="en-GB"/>
    </w:rPr>
  </w:style>
  <w:style w:type="character" w:customStyle="1" w:styleId="SubtitleChar">
    <w:name w:val="Subtitle Char"/>
    <w:basedOn w:val="DefaultParagraphFont"/>
    <w:link w:val="Subtitle"/>
    <w:rsid w:val="00172420"/>
    <w:rPr>
      <w:rFonts w:ascii="Arial" w:eastAsia="Times New Roman" w:hAnsi="Arial" w:cs="Times New Roman"/>
      <w:b/>
      <w:kern w:val="28"/>
      <w:sz w:val="40"/>
      <w:szCs w:val="20"/>
      <w:lang w:val="en-GB"/>
    </w:rPr>
  </w:style>
  <w:style w:type="paragraph" w:styleId="ListBullet">
    <w:name w:val="List Bullet"/>
    <w:basedOn w:val="Normal"/>
    <w:autoRedefine/>
    <w:rsid w:val="00265986"/>
    <w:pPr>
      <w:numPr>
        <w:numId w:val="28"/>
      </w:numPr>
      <w:spacing w:after="80"/>
      <w:ind w:left="357" w:hanging="357"/>
    </w:pPr>
    <w:rPr>
      <w:rFonts w:eastAsia="Times New Roman" w:cs="Times New Roman"/>
      <w:szCs w:val="20"/>
    </w:rPr>
  </w:style>
  <w:style w:type="character" w:customStyle="1" w:styleId="Heading1Char">
    <w:name w:val="Heading 1 Char"/>
    <w:basedOn w:val="DefaultParagraphFont"/>
    <w:link w:val="Heading1"/>
    <w:rsid w:val="0069612D"/>
    <w:rPr>
      <w:rFonts w:ascii="Arial Bold" w:eastAsia="Times New Roman" w:hAnsi="Arial Bold" w:cs="Arial"/>
      <w:b/>
      <w:bCs/>
      <w:kern w:val="32"/>
      <w:sz w:val="36"/>
      <w:szCs w:val="32"/>
      <w:lang w:val="en-GB" w:eastAsia="en-NZ"/>
    </w:rPr>
  </w:style>
  <w:style w:type="character" w:customStyle="1" w:styleId="Heading2Char">
    <w:name w:val="Heading 2 Char"/>
    <w:basedOn w:val="DefaultParagraphFont"/>
    <w:link w:val="Heading2"/>
    <w:rsid w:val="00265986"/>
    <w:rPr>
      <w:rFonts w:ascii="Arial" w:eastAsia="Times New Roman" w:hAnsi="Arial" w:cs="Arial"/>
      <w:b/>
      <w:bCs/>
      <w:i/>
      <w:iCs/>
      <w:sz w:val="32"/>
      <w:szCs w:val="28"/>
      <w:lang w:val="en-US"/>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cus@abcnz.org.nz" TargetMode="External"/><Relationship Id="rId13" Type="http://schemas.openxmlformats.org/officeDocument/2006/relationships/hyperlink" Target="mailto:jonathan@tactileimpressionz.co.nz" TargetMode="External"/><Relationship Id="rId18" Type="http://schemas.openxmlformats.org/officeDocument/2006/relationships/hyperlink" Target="mailto:murraytp@xtra.co.nz"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focus@abcnz.org.nz" TargetMode="External"/><Relationship Id="rId7" Type="http://schemas.openxmlformats.org/officeDocument/2006/relationships/endnotes" Target="endnotes.xml"/><Relationship Id="rId12" Type="http://schemas.openxmlformats.org/officeDocument/2006/relationships/hyperlink" Target="mailto:clive@lansink.co.nz" TargetMode="External"/><Relationship Id="rId17" Type="http://schemas.openxmlformats.org/officeDocument/2006/relationships/hyperlink" Target="mailto:shaun.zdots@xtra.co.nz%20co.nz" TargetMode="External"/><Relationship Id="rId25" Type="http://schemas.openxmlformats.org/officeDocument/2006/relationships/hyperlink" Target="mailto:rwilkinson@abcnz.org.nz" TargetMode="External"/><Relationship Id="rId2" Type="http://schemas.openxmlformats.org/officeDocument/2006/relationships/numbering" Target="numbering.xml"/><Relationship Id="rId16" Type="http://schemas.openxmlformats.org/officeDocument/2006/relationships/hyperlink" Target="mailto:gbglanville@xtra.co.nz" TargetMode="External"/><Relationship Id="rId20" Type="http://schemas.openxmlformats.org/officeDocument/2006/relationships/hyperlink" Target="mailto:paula.waby4@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cus@abcnz.org.nz" TargetMode="External"/><Relationship Id="rId24" Type="http://schemas.openxmlformats.org/officeDocument/2006/relationships/hyperlink" Target="mailto:admin@abcnz.org.nz" TargetMode="External"/><Relationship Id="rId5" Type="http://schemas.openxmlformats.org/officeDocument/2006/relationships/webSettings" Target="webSettings.xml"/><Relationship Id="rId15" Type="http://schemas.openxmlformats.org/officeDocument/2006/relationships/hyperlink" Target="mailto:andycoute@xtra.co.nz" TargetMode="External"/><Relationship Id="rId23" Type="http://schemas.openxmlformats.org/officeDocument/2006/relationships/hyperlink" Target="mailto:enquiries@abcnz.org.nz" TargetMode="External"/><Relationship Id="rId28" Type="http://schemas.openxmlformats.org/officeDocument/2006/relationships/footer" Target="footer1.xml"/><Relationship Id="rId10" Type="http://schemas.openxmlformats.org/officeDocument/2006/relationships/hyperlink" Target="http://abcnz.org.nz/news-and-events/putting-past-behind-us-geraldine-glanville" TargetMode="External"/><Relationship Id="rId19" Type="http://schemas.openxmlformats.org/officeDocument/2006/relationships/hyperlink" Target="mailto:amanda.stevens824@gmail.com" TargetMode="External"/><Relationship Id="rId4" Type="http://schemas.openxmlformats.org/officeDocument/2006/relationships/settings" Target="settings.xml"/><Relationship Id="rId9" Type="http://schemas.openxmlformats.org/officeDocument/2006/relationships/hyperlink" Target="http://www.odi.govt.nz/nzds/2016-revision/index.html" TargetMode="External"/><Relationship Id="rId14" Type="http://schemas.openxmlformats.org/officeDocument/2006/relationships/hyperlink" Target="mailto:martine.the1@xtra.co.nz" TargetMode="External"/><Relationship Id="rId22" Type="http://schemas.openxmlformats.org/officeDocument/2006/relationships/hyperlink" Target="http://www.abcnz.org.nz"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49305-3892-40B9-9A54-440B80C5D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24</Pages>
  <Words>5637</Words>
  <Characters>32135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2016</dc:title>
  <dc:subject>March Issue</dc:subject>
  <dc:creator>Blind Citizens NZ</dc:creator>
  <cp:lastModifiedBy>Rose Wilkinson</cp:lastModifiedBy>
  <cp:revision>7</cp:revision>
  <cp:lastPrinted>2016-03-29T22:46:00Z</cp:lastPrinted>
  <dcterms:created xsi:type="dcterms:W3CDTF">2016-03-28T19:07:00Z</dcterms:created>
  <dcterms:modified xsi:type="dcterms:W3CDTF">2016-03-29T22:52:00Z</dcterms:modified>
</cp:coreProperties>
</file>