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C058" w14:textId="5747C7B1" w:rsidR="0071148C" w:rsidRPr="00306851" w:rsidRDefault="00306851" w:rsidP="00306851">
      <w:pPr>
        <w:pStyle w:val="Title"/>
      </w:pPr>
      <w:r w:rsidRPr="00306851">
        <w:t>Take steps to stay COVID-19 safe this summer</w:t>
      </w:r>
    </w:p>
    <w:p w14:paraId="5183ACBC" w14:textId="42A9023D" w:rsidR="0071148C" w:rsidRPr="009724C1" w:rsidRDefault="0071148C" w:rsidP="0071148C">
      <w:pPr>
        <w:rPr>
          <w:rFonts w:ascii="Arial Bold" w:hAnsi="Arial Bold"/>
          <w:b/>
          <w:sz w:val="40"/>
        </w:rPr>
      </w:pPr>
      <w:r>
        <w:rPr>
          <w:rFonts w:ascii="Arial Bold" w:hAnsi="Arial Bold"/>
          <w:b/>
          <w:sz w:val="40"/>
        </w:rPr>
        <w:t xml:space="preserve">December </w:t>
      </w:r>
      <w:r w:rsidRPr="009724C1">
        <w:rPr>
          <w:rFonts w:ascii="Arial Bold" w:hAnsi="Arial Bold"/>
          <w:b/>
          <w:sz w:val="40"/>
        </w:rPr>
        <w:t>2022</w:t>
      </w:r>
    </w:p>
    <w:p w14:paraId="6696320C" w14:textId="77777777" w:rsidR="00306851" w:rsidRPr="00794D58" w:rsidRDefault="00306851" w:rsidP="00306851">
      <w:pPr>
        <w:pStyle w:val="HighlightHeading"/>
      </w:pPr>
      <w:r w:rsidRPr="00794D58">
        <w:t>Summary</w:t>
      </w:r>
    </w:p>
    <w:p w14:paraId="2B0AEDB9" w14:textId="77777777" w:rsidR="00306851" w:rsidRPr="00C10A62" w:rsidRDefault="00306851" w:rsidP="00306851">
      <w:pPr>
        <w:pStyle w:val="Squarebullet-Level1"/>
      </w:pPr>
      <w:r w:rsidRPr="0CBDF7A5">
        <w:t xml:space="preserve">The 7-day isolation requirement for positive cases remains. </w:t>
      </w:r>
    </w:p>
    <w:p w14:paraId="5D4E933E" w14:textId="77777777" w:rsidR="00306851" w:rsidRPr="00C84506" w:rsidRDefault="00306851" w:rsidP="00306851">
      <w:pPr>
        <w:pStyle w:val="Squarebullet-Level1"/>
        <w:rPr>
          <w:lang w:val="mi-NZ"/>
        </w:rPr>
      </w:pPr>
      <w:r w:rsidRPr="00C10A62">
        <w:t>Anyone testing positive for COVID-19 while away from their home</w:t>
      </w:r>
      <w:r>
        <w:t xml:space="preserve"> this summer</w:t>
      </w:r>
      <w:r w:rsidRPr="00C10A62">
        <w:t xml:space="preserve"> is permitted to travel back to their home only b</w:t>
      </w:r>
      <w:r>
        <w:t>y</w:t>
      </w:r>
      <w:r w:rsidRPr="00C10A62">
        <w:t xml:space="preserve"> private </w:t>
      </w:r>
      <w:r>
        <w:t>or work vehicle</w:t>
      </w:r>
      <w:r w:rsidRPr="00C10A62">
        <w:t>.</w:t>
      </w:r>
      <w:r>
        <w:t xml:space="preserve"> </w:t>
      </w:r>
    </w:p>
    <w:p w14:paraId="2A73A4D7" w14:textId="77777777" w:rsidR="00306851" w:rsidRPr="00C10A62" w:rsidRDefault="00306851" w:rsidP="00306851">
      <w:pPr>
        <w:pStyle w:val="Squarebullet-Level1"/>
      </w:pPr>
      <w:r w:rsidRPr="0CBDF7A5">
        <w:t xml:space="preserve">The current face mask mandate for visitors in some healthcare settings remains in place. </w:t>
      </w:r>
    </w:p>
    <w:p w14:paraId="3187947D" w14:textId="578E4E80" w:rsidR="00306851" w:rsidRDefault="00306851" w:rsidP="00306851">
      <w:pPr>
        <w:pStyle w:val="Squarebullet-Level1"/>
      </w:pPr>
      <w:r w:rsidRPr="00C84506">
        <w:t xml:space="preserve">The Government is continuing to supply face masks for free – they can be collected when collecting </w:t>
      </w:r>
      <w:r>
        <w:t>Rapid Antigen Tests (</w:t>
      </w:r>
      <w:r w:rsidRPr="00C84506">
        <w:t>RATs</w:t>
      </w:r>
      <w:r>
        <w:t xml:space="preserve">). Find your nearest </w:t>
      </w:r>
      <w:hyperlink r:id="rId11" w:history="1">
        <w:r w:rsidRPr="008C296E">
          <w:rPr>
            <w:rStyle w:val="Hyperlink"/>
            <w:rFonts w:ascii="Segoe UI" w:eastAsia="Times New Roman" w:hAnsi="Segoe UI" w:cs="Segoe UI"/>
          </w:rPr>
          <w:t>collection site</w:t>
        </w:r>
      </w:hyperlink>
      <w:r w:rsidR="006F6B59">
        <w:t xml:space="preserve"> (</w:t>
      </w:r>
      <w:hyperlink r:id="rId12" w:history="1">
        <w:r w:rsidR="006F6B59" w:rsidRPr="00EC2A3C">
          <w:rPr>
            <w:rStyle w:val="Hyperlink"/>
          </w:rPr>
          <w:t>https://tinyurl.com/4k28zxjw</w:t>
        </w:r>
      </w:hyperlink>
      <w:r w:rsidR="006F6B59">
        <w:t xml:space="preserve">) </w:t>
      </w:r>
      <w:r w:rsidRPr="240A5535" w:rsidDel="00C84506">
        <w:t xml:space="preserve">and at other community collection sites and you can order then via </w:t>
      </w:r>
      <w:hyperlink r:id="rId13" w:history="1">
        <w:r w:rsidRPr="240A5535" w:rsidDel="00C84506">
          <w:rPr>
            <w:rStyle w:val="Hyperlink"/>
            <w:rFonts w:ascii="Segoe UI" w:eastAsia="Times New Roman" w:hAnsi="Segoe UI" w:cs="Segoe UI"/>
          </w:rPr>
          <w:t>https://requestrats.covid19.health.nz/</w:t>
        </w:r>
      </w:hyperlink>
    </w:p>
    <w:p w14:paraId="395844B8" w14:textId="77777777" w:rsidR="00306851" w:rsidRDefault="00306851" w:rsidP="00306851">
      <w:pPr>
        <w:pStyle w:val="Squarebullet-Level1"/>
      </w:pPr>
      <w:r w:rsidRPr="0CBDF7A5">
        <w:t>Over the summer holiday large numbers of people will be travelling for trips or seasonal work, there are more social gatherings and large events such as festivals, and many of our health system workers will be taking well-deserved leave. We need to continue our good health behaviours to ensure we do everything we can to protect ourselves and each other.</w:t>
      </w:r>
    </w:p>
    <w:p w14:paraId="0A51215C" w14:textId="28899E57" w:rsidR="00306851" w:rsidRDefault="00306851" w:rsidP="00306851">
      <w:pPr>
        <w:pStyle w:val="Squarebullet-Level1"/>
      </w:pPr>
      <w:r w:rsidRPr="008F60DD">
        <w:lastRenderedPageBreak/>
        <w:t xml:space="preserve">Healthline remains available </w:t>
      </w:r>
      <w:r w:rsidR="00A42652">
        <w:t xml:space="preserve">24 hours a day, 7 days a week </w:t>
      </w:r>
      <w:r w:rsidRPr="008F60DD">
        <w:t>by calling free on 0800 358 54 53.</w:t>
      </w:r>
    </w:p>
    <w:p w14:paraId="65798A15" w14:textId="77777777" w:rsidR="00306851" w:rsidRDefault="00306851" w:rsidP="00306851">
      <w:pPr>
        <w:pStyle w:val="Squarebullet-Level1"/>
      </w:pPr>
      <w:r w:rsidRPr="002A739C">
        <w:t>A dedicated COVID-19 disability helpline is available 24 hours a day, 7 days a week. Call free on 0800 11 12 13 or text 8988 for help or information about vaccines, testing, face mask exemptions, and managing COVID-19 at home.</w:t>
      </w:r>
    </w:p>
    <w:p w14:paraId="2D3768D8" w14:textId="77777777" w:rsidR="00306851" w:rsidRPr="00042CC4" w:rsidRDefault="00306851" w:rsidP="00306851">
      <w:pPr>
        <w:pStyle w:val="HighlightHeading"/>
      </w:pPr>
      <w:r w:rsidRPr="00042CC4">
        <w:t xml:space="preserve">Isolation </w:t>
      </w:r>
    </w:p>
    <w:p w14:paraId="41BDF8E4" w14:textId="77777777" w:rsidR="00306851" w:rsidRDefault="00306851" w:rsidP="00306851">
      <w:pPr>
        <w:pStyle w:val="Squarebullet-Level1"/>
      </w:pPr>
      <w:r w:rsidRPr="00042CC4">
        <w:t>Anyone testing positive for COVID-19 needs to isolate for 7 days</w:t>
      </w:r>
      <w:r>
        <w:t xml:space="preserve"> from the date of symptom onset or positive test (whichever is earliest).</w:t>
      </w:r>
    </w:p>
    <w:p w14:paraId="30022C2E" w14:textId="77777777" w:rsidR="00306851" w:rsidRPr="00042CC4" w:rsidRDefault="00306851" w:rsidP="00306851">
      <w:pPr>
        <w:pStyle w:val="Squarebullet-Level1"/>
      </w:pPr>
      <w:r w:rsidRPr="00042CC4">
        <w:t>It is recommended household contacts test daily for five days from when the case in their household tests positive.</w:t>
      </w:r>
    </w:p>
    <w:p w14:paraId="7C2BED80" w14:textId="77777777" w:rsidR="00306851" w:rsidRPr="00042CC4" w:rsidRDefault="00306851" w:rsidP="00306851">
      <w:pPr>
        <w:pStyle w:val="HighlightHeading"/>
      </w:pPr>
      <w:r w:rsidRPr="00042CC4">
        <w:t>Masks</w:t>
      </w:r>
    </w:p>
    <w:p w14:paraId="3C433CEA" w14:textId="77777777" w:rsidR="00306851" w:rsidRPr="00217832" w:rsidRDefault="00306851" w:rsidP="00306851">
      <w:pPr>
        <w:pStyle w:val="Squarebullet-Level1"/>
      </w:pPr>
      <w:r w:rsidRPr="0CBDF7A5">
        <w:t>Masks are still required by law when visiting certain healthcare facilities like hospitals, GPs, and aged residential care facilities.</w:t>
      </w:r>
    </w:p>
    <w:p w14:paraId="7A84A8C2" w14:textId="77777777" w:rsidR="00306851" w:rsidRDefault="00306851" w:rsidP="00306851">
      <w:pPr>
        <w:pStyle w:val="Squarebullet-Level1"/>
        <w:rPr>
          <w:rFonts w:eastAsia="Calibri"/>
        </w:rPr>
      </w:pPr>
      <w:r w:rsidRPr="00042CC4">
        <w:t xml:space="preserve">Free masks are available through participating healthcare providers, community organisations and when people collect RATs from some collection sites. Find sites that provide masks on </w:t>
      </w:r>
      <w:proofErr w:type="spellStart"/>
      <w:r w:rsidRPr="00042CC4">
        <w:t>Healthpoint</w:t>
      </w:r>
      <w:proofErr w:type="spellEnd"/>
      <w:r w:rsidRPr="00A3165C">
        <w:rPr>
          <w:rFonts w:eastAsia="Calibri"/>
        </w:rPr>
        <w:t xml:space="preserve"> </w:t>
      </w:r>
      <w:hyperlink r:id="rId14" w:history="1">
        <w:r w:rsidRPr="00A3165C">
          <w:rPr>
            <w:rStyle w:val="Hyperlink"/>
            <w:rFonts w:ascii="Segoe UI" w:eastAsia="Calibri" w:hAnsi="Segoe UI" w:cs="Segoe UI"/>
          </w:rPr>
          <w:t>https://www.healthpoint.co.nz/</w:t>
        </w:r>
      </w:hyperlink>
      <w:r w:rsidRPr="00A3165C">
        <w:rPr>
          <w:rFonts w:eastAsia="Calibri"/>
        </w:rPr>
        <w:t xml:space="preserve"> </w:t>
      </w:r>
    </w:p>
    <w:p w14:paraId="5C422001" w14:textId="77777777" w:rsidR="00A42652" w:rsidRDefault="00A42652">
      <w:pPr>
        <w:spacing w:after="160" w:line="259" w:lineRule="auto"/>
        <w:rPr>
          <w:rStyle w:val="A8"/>
          <w:rFonts w:cstheme="minorHAnsi"/>
          <w:color w:val="000000" w:themeColor="text1"/>
          <w:sz w:val="36"/>
          <w:szCs w:val="24"/>
          <w:lang w:val="en-GB" w:eastAsia="en-US"/>
        </w:rPr>
      </w:pPr>
      <w:r>
        <w:rPr>
          <w:rStyle w:val="A8"/>
          <w:rFonts w:cstheme="minorHAnsi"/>
          <w:color w:val="000000" w:themeColor="text1"/>
          <w:sz w:val="36"/>
          <w:szCs w:val="24"/>
        </w:rPr>
        <w:br w:type="page"/>
      </w:r>
    </w:p>
    <w:p w14:paraId="4E4B0CD1" w14:textId="3AC2BFBA" w:rsidR="00306851" w:rsidRPr="00A42652" w:rsidRDefault="00306851" w:rsidP="00A42652">
      <w:pPr>
        <w:pStyle w:val="Squarebullet-Level1"/>
      </w:pPr>
      <w:r w:rsidRPr="00A42652">
        <w:rPr>
          <w:rStyle w:val="A8"/>
          <w:rFonts w:cstheme="minorHAnsi"/>
          <w:color w:val="000000" w:themeColor="text1"/>
          <w:sz w:val="36"/>
          <w:szCs w:val="24"/>
        </w:rPr>
        <w:lastRenderedPageBreak/>
        <w:t xml:space="preserve">If you have COVID-19 and can travel back home via private or work vehicle, it’s recommended that you wear a P2/N95 mask for the journey to reduce the risk of spreading the virus to others. If you can’t wear this type of mask, a well-fitting medical mask is recommended. </w:t>
      </w:r>
    </w:p>
    <w:p w14:paraId="30378EF6" w14:textId="77777777" w:rsidR="00306851" w:rsidRPr="00042CC4" w:rsidRDefault="00306851" w:rsidP="00306851">
      <w:pPr>
        <w:pStyle w:val="Squarebullet-Level1"/>
      </w:pPr>
      <w:r w:rsidRPr="0CBDF7A5">
        <w:t xml:space="preserve">Masks are strongly encouraged in closed, crowded and confined places, especially on public transport. </w:t>
      </w:r>
    </w:p>
    <w:p w14:paraId="5E742F75" w14:textId="77777777" w:rsidR="00306851" w:rsidRPr="00042CC4" w:rsidRDefault="00306851" w:rsidP="00306851">
      <w:pPr>
        <w:pStyle w:val="Squarebullet-Level1"/>
      </w:pPr>
      <w:r w:rsidRPr="0CBDF7A5">
        <w:t xml:space="preserve">It’s good practice to wear a face mask if you’re visiting people who are at greater risk of becoming seriously unwell from COVID-19 including older people, disabled people and immunocompromised people. </w:t>
      </w:r>
    </w:p>
    <w:p w14:paraId="2A4D8F45" w14:textId="77777777" w:rsidR="00306851" w:rsidRPr="009B1918" w:rsidRDefault="00306851" w:rsidP="00306851">
      <w:pPr>
        <w:pStyle w:val="Squarebullet-Level1"/>
      </w:pPr>
      <w:r w:rsidRPr="009B1918">
        <w:t>Always carry a face mask with you, and make sure you take some away with you on holiday.</w:t>
      </w:r>
    </w:p>
    <w:p w14:paraId="7C7E15E4" w14:textId="3321C09F" w:rsidR="00306851" w:rsidRDefault="00306851" w:rsidP="00306851">
      <w:pPr>
        <w:pStyle w:val="Squarebullet-Level1"/>
      </w:pPr>
      <w:r w:rsidRPr="0CBDF7A5">
        <w:t xml:space="preserve">Full guidance on when people are required and recommended to wear a mask is  available on the </w:t>
      </w:r>
      <w:hyperlink r:id="rId15">
        <w:r w:rsidRPr="0CBDF7A5">
          <w:rPr>
            <w:rStyle w:val="Hyperlink"/>
            <w:rFonts w:ascii="Segoe UI" w:eastAsia="Times New Roman" w:hAnsi="Segoe UI" w:cs="Segoe UI"/>
          </w:rPr>
          <w:t>Ministry of Health website</w:t>
        </w:r>
      </w:hyperlink>
      <w:r w:rsidR="00A42652">
        <w:t xml:space="preserve"> (</w:t>
      </w:r>
      <w:hyperlink r:id="rId16" w:history="1">
        <w:r w:rsidR="00A42652" w:rsidRPr="00EC2A3C">
          <w:rPr>
            <w:rStyle w:val="Hyperlink"/>
          </w:rPr>
          <w:t>https://tinyurl.com/yc24xfyz</w:t>
        </w:r>
      </w:hyperlink>
      <w:r w:rsidR="00A42652">
        <w:t>)</w:t>
      </w:r>
    </w:p>
    <w:p w14:paraId="7A09AC8C" w14:textId="77777777" w:rsidR="00306851" w:rsidRDefault="00306851" w:rsidP="00306851">
      <w:pPr>
        <w:pStyle w:val="HighlightHeading"/>
      </w:pPr>
      <w:r>
        <w:t xml:space="preserve">Transportation back home if you get sick while away </w:t>
      </w:r>
    </w:p>
    <w:p w14:paraId="602D7915" w14:textId="77777777" w:rsidR="00306851" w:rsidRDefault="00306851" w:rsidP="00306851">
      <w:pPr>
        <w:pStyle w:val="Squarebullet-Level1"/>
      </w:pPr>
      <w:r w:rsidRPr="0CBDF7A5">
        <w:t>If you test positive while you’re away from home and you’re well enough to drive back home you can if you can travel via private</w:t>
      </w:r>
      <w:r>
        <w:t xml:space="preserve"> o</w:t>
      </w:r>
      <w:r w:rsidRPr="0CBDF7A5">
        <w:t xml:space="preserve">r work vehicle with only your immediate family or household members. </w:t>
      </w:r>
    </w:p>
    <w:p w14:paraId="4B8B0F24" w14:textId="77777777" w:rsidR="00306851" w:rsidRPr="00FE162B" w:rsidRDefault="00306851" w:rsidP="00306851">
      <w:pPr>
        <w:pStyle w:val="Squarebullet-Level1"/>
      </w:pPr>
      <w:r w:rsidRPr="00FE162B">
        <w:t xml:space="preserve">You must not use public transport – including planes, ferries or buses. </w:t>
      </w:r>
    </w:p>
    <w:p w14:paraId="30D0C33A" w14:textId="77777777" w:rsidR="00306851" w:rsidRDefault="00306851" w:rsidP="00306851">
      <w:pPr>
        <w:pStyle w:val="HighlightHeading"/>
        <w:rPr>
          <w:rFonts w:eastAsia="Calibri"/>
        </w:rPr>
      </w:pPr>
      <w:r>
        <w:rPr>
          <w:rFonts w:eastAsia="Calibri"/>
        </w:rPr>
        <w:lastRenderedPageBreak/>
        <w:t>Be prepared and stay safe these holidays</w:t>
      </w:r>
    </w:p>
    <w:p w14:paraId="53DE582B" w14:textId="77777777" w:rsidR="00306851" w:rsidRPr="00657E97" w:rsidRDefault="00306851" w:rsidP="00306851">
      <w:pPr>
        <w:pStyle w:val="Squarebullet-Level1"/>
      </w:pPr>
      <w:r w:rsidRPr="00657E97">
        <w:t xml:space="preserve">When you’re travelling, it’s a good idea to take a kit that has RATs, hand sanitiser and masks, as well as your usual medications. </w:t>
      </w:r>
    </w:p>
    <w:p w14:paraId="13E94A22" w14:textId="77777777" w:rsidR="00306851" w:rsidRPr="00BB7A90" w:rsidRDefault="00306851" w:rsidP="00306851">
      <w:pPr>
        <w:pStyle w:val="Squarebullet-Level1"/>
      </w:pPr>
      <w:r>
        <w:t>Keep up with your</w:t>
      </w:r>
      <w:r w:rsidRPr="0CBDF7A5">
        <w:t xml:space="preserve"> vaccinations, including any boosters before you go on holiday. This will reduce your chances of getting very sick from COVID-19 and ending up in hospital.</w:t>
      </w:r>
    </w:p>
    <w:p w14:paraId="154441C8" w14:textId="769C4F93" w:rsidR="00A42652" w:rsidRDefault="00306851" w:rsidP="00306851">
      <w:pPr>
        <w:pStyle w:val="Squarebullet-Level1"/>
      </w:pPr>
      <w:r w:rsidRPr="00063E9A">
        <w:t xml:space="preserve">COVID-19 antiviral medicines can help you if you are at risk of becoming very sick with COVID-19. Find out if you’re eligible for free COVID-19 antiviral medicines on Health Hub at COVID19.health.nz or by talking to your healthcare provider now. </w:t>
      </w:r>
      <w:hyperlink r:id="rId17" w:history="1">
        <w:r w:rsidR="00A42652">
          <w:rPr>
            <w:rStyle w:val="Hyperlink"/>
          </w:rPr>
          <w:t>COVID-19 medicines | COVID-19 Health Hub (covid19.health.nz)</w:t>
        </w:r>
      </w:hyperlink>
      <w:r w:rsidR="00A42652">
        <w:t xml:space="preserve"> </w:t>
      </w:r>
    </w:p>
    <w:p w14:paraId="77CDAC07" w14:textId="3EA32EB9" w:rsidR="00306851" w:rsidRDefault="00A42652" w:rsidP="00A42652">
      <w:pPr>
        <w:pStyle w:val="Squarebullet-Level1"/>
        <w:numPr>
          <w:ilvl w:val="0"/>
          <w:numId w:val="0"/>
        </w:numPr>
        <w:ind w:left="357"/>
      </w:pPr>
      <w:r>
        <w:t>(</w:t>
      </w:r>
      <w:hyperlink r:id="rId18" w:history="1">
        <w:r w:rsidRPr="00EC2A3C">
          <w:rPr>
            <w:rStyle w:val="Hyperlink"/>
          </w:rPr>
          <w:t>https://tinyurl.com/2vs9s63e</w:t>
        </w:r>
      </w:hyperlink>
      <w:r>
        <w:t>)</w:t>
      </w:r>
    </w:p>
    <w:p w14:paraId="284D72CB" w14:textId="596187A6" w:rsidR="00306851" w:rsidRPr="00257E84" w:rsidRDefault="00306851" w:rsidP="00306851">
      <w:pPr>
        <w:pStyle w:val="Squarebullet-Level1"/>
      </w:pPr>
      <w:r w:rsidRPr="00257E84">
        <w:rPr>
          <w:rFonts w:eastAsia="Calibri"/>
        </w:rPr>
        <w:t xml:space="preserve">Make sure you have enough RATs to test everyone in your </w:t>
      </w:r>
      <w:r w:rsidRPr="00257E84">
        <w:rPr>
          <w:rFonts w:eastAsia="Calibri"/>
          <w:color w:val="242424"/>
        </w:rPr>
        <w:t>wh</w:t>
      </w:r>
      <w:r w:rsidRPr="00257E84">
        <w:rPr>
          <w:rFonts w:eastAsia="Calibri"/>
          <w:color w:val="767676"/>
        </w:rPr>
        <w:t>ā</w:t>
      </w:r>
      <w:r w:rsidRPr="00257E84">
        <w:rPr>
          <w:rFonts w:eastAsia="Calibri"/>
          <w:color w:val="242424"/>
        </w:rPr>
        <w:t xml:space="preserve">nau </w:t>
      </w:r>
      <w:r w:rsidRPr="00257E84">
        <w:rPr>
          <w:rFonts w:eastAsia="Calibri"/>
        </w:rPr>
        <w:t xml:space="preserve">over the holidays if you need to. You can pick up RATs from a </w:t>
      </w:r>
      <w:hyperlink r:id="rId19" w:history="1">
        <w:r w:rsidRPr="00257E84">
          <w:rPr>
            <w:rStyle w:val="Hyperlink"/>
            <w:rFonts w:ascii="Segoe UI" w:eastAsia="Calibri" w:hAnsi="Segoe UI" w:cs="Segoe UI"/>
          </w:rPr>
          <w:t>collection site</w:t>
        </w:r>
      </w:hyperlink>
      <w:r w:rsidR="00524304">
        <w:rPr>
          <w:rFonts w:eastAsia="Calibri"/>
        </w:rPr>
        <w:t xml:space="preserve"> (</w:t>
      </w:r>
      <w:hyperlink r:id="rId20" w:history="1">
        <w:r w:rsidR="00524304" w:rsidRPr="00EC2A3C">
          <w:rPr>
            <w:rStyle w:val="Hyperlink"/>
          </w:rPr>
          <w:t>https://tinyurl.com/4k28zxjw</w:t>
        </w:r>
      </w:hyperlink>
      <w:r w:rsidR="00524304">
        <w:t xml:space="preserve">) </w:t>
      </w:r>
      <w:r w:rsidRPr="00257E84">
        <w:rPr>
          <w:rFonts w:eastAsia="Calibri"/>
        </w:rPr>
        <w:t xml:space="preserve">near you or pre-order RATs online: </w:t>
      </w:r>
      <w:hyperlink r:id="rId21" w:history="1">
        <w:r w:rsidRPr="00257E84">
          <w:rPr>
            <w:rStyle w:val="Hyperlink"/>
            <w:rFonts w:ascii="Segoe UI" w:eastAsia="Calibri" w:hAnsi="Segoe UI" w:cs="Segoe UI"/>
          </w:rPr>
          <w:t>https://requestrats.covid19.health.nz/</w:t>
        </w:r>
      </w:hyperlink>
      <w:r w:rsidRPr="00257E84">
        <w:rPr>
          <w:rFonts w:eastAsia="Calibri"/>
        </w:rPr>
        <w:t xml:space="preserve"> or by phone: 0800 222 478 and then pick them up from a collection site. If you are not near a RAT collection site and no one can collect your tests for you, call 0800 222 478 to see if you are eligible to have them delivered.</w:t>
      </w:r>
    </w:p>
    <w:p w14:paraId="1B32712C" w14:textId="77777777" w:rsidR="00524304" w:rsidRDefault="00524304">
      <w:pPr>
        <w:spacing w:after="160" w:line="259" w:lineRule="auto"/>
        <w:rPr>
          <w:rFonts w:eastAsia="Calibri" w:cstheme="minorHAnsi"/>
          <w:color w:val="000000" w:themeColor="text1"/>
          <w:szCs w:val="24"/>
          <w:lang w:val="en-GB" w:eastAsia="en-US"/>
        </w:rPr>
      </w:pPr>
      <w:r>
        <w:rPr>
          <w:rFonts w:eastAsia="Calibri"/>
        </w:rPr>
        <w:br w:type="page"/>
      </w:r>
    </w:p>
    <w:p w14:paraId="3E399F1A" w14:textId="7B94EC19" w:rsidR="00306851" w:rsidRPr="004204DD" w:rsidRDefault="00306851" w:rsidP="00306851">
      <w:pPr>
        <w:pStyle w:val="Squarebullet-Level1"/>
        <w:rPr>
          <w:rFonts w:eastAsia="Calibri"/>
        </w:rPr>
      </w:pPr>
      <w:r w:rsidRPr="00C71E3C">
        <w:rPr>
          <w:rFonts w:eastAsia="Calibri"/>
        </w:rPr>
        <w:lastRenderedPageBreak/>
        <w:t xml:space="preserve">If you test positive for COVID-19 while on holiday, you will either need to </w:t>
      </w:r>
      <w:r>
        <w:rPr>
          <w:rFonts w:eastAsia="Calibri"/>
        </w:rPr>
        <w:t>isolate</w:t>
      </w:r>
      <w:r w:rsidRPr="00C71E3C">
        <w:rPr>
          <w:rFonts w:eastAsia="Calibri"/>
        </w:rPr>
        <w:t xml:space="preserve"> where you are, make plans to isolate elsewhere or to return</w:t>
      </w:r>
      <w:r>
        <w:rPr>
          <w:rFonts w:eastAsia="Calibri"/>
        </w:rPr>
        <w:t xml:space="preserve"> directly to your home by private transport. </w:t>
      </w:r>
    </w:p>
    <w:p w14:paraId="722827B3" w14:textId="77777777" w:rsidR="00306851" w:rsidRPr="00A632D8" w:rsidRDefault="00306851" w:rsidP="00306851">
      <w:pPr>
        <w:pStyle w:val="HighlightHeading"/>
      </w:pPr>
      <w:r w:rsidRPr="00A632D8">
        <w:t xml:space="preserve">Protecting </w:t>
      </w:r>
      <w:r>
        <w:t xml:space="preserve">our most vulnerable communities </w:t>
      </w:r>
    </w:p>
    <w:p w14:paraId="0987ECED" w14:textId="77777777" w:rsidR="00306851" w:rsidRPr="00D12BB9" w:rsidRDefault="00306851" w:rsidP="00306851">
      <w:pPr>
        <w:pStyle w:val="Squarebullet-Level1"/>
      </w:pPr>
      <w:r w:rsidRPr="00D12BB9">
        <w:t xml:space="preserve">If you are unwell, stay away from at risk people such as disabled, immunocompromised and older people. </w:t>
      </w:r>
    </w:p>
    <w:p w14:paraId="3E98ECFB" w14:textId="77777777" w:rsidR="00306851" w:rsidRPr="00C971E2" w:rsidRDefault="00306851" w:rsidP="00306851">
      <w:pPr>
        <w:pStyle w:val="Squarebullet-Level1"/>
      </w:pPr>
      <w:r w:rsidRPr="00C971E2">
        <w:t xml:space="preserve">Older people, disabled people, and those with some existing health conditions have a higher risk of more severe illness if they contract COVID-19 and other viruses. If you’re feeling unwell stay away from those who are more at risk of getting sick until you feel better. </w:t>
      </w:r>
    </w:p>
    <w:p w14:paraId="0BC82B75" w14:textId="77777777" w:rsidR="00306851" w:rsidRPr="007823CD" w:rsidRDefault="00306851" w:rsidP="00306851">
      <w:pPr>
        <w:pStyle w:val="Squarebullet-Level1"/>
      </w:pPr>
      <w:r w:rsidRPr="007823CD">
        <w:t>You might want to consider taking a RAT - for instance if you have been in close contact with a COVID-19 case - before you visit older people, disabled people or those who are at higher risk of getting very sick.</w:t>
      </w:r>
    </w:p>
    <w:p w14:paraId="1937EBEB" w14:textId="77777777" w:rsidR="00306851" w:rsidRPr="003C2FBE" w:rsidRDefault="00306851" w:rsidP="00306851">
      <w:pPr>
        <w:pStyle w:val="Squarebullet-Level1"/>
      </w:pPr>
      <w:r w:rsidRPr="00386FBD">
        <w:t xml:space="preserve">Disabled people can find information about COVID-19 and useful services on the Unite against COVID-19 website: </w:t>
      </w:r>
      <w:hyperlink r:id="rId22">
        <w:r w:rsidRPr="00386FBD">
          <w:rPr>
            <w:rStyle w:val="Hyperlink"/>
            <w:rFonts w:ascii="Segoe UI" w:eastAsia="Calibri" w:hAnsi="Segoe UI" w:cs="Segoe UI"/>
          </w:rPr>
          <w:t>COVID-19 support and information for disabled people in New Zealand | Unite against COVID-19 (covid19.govt.nz)</w:t>
        </w:r>
      </w:hyperlink>
      <w:r w:rsidRPr="00386FBD">
        <w:t xml:space="preserve"> </w:t>
      </w:r>
    </w:p>
    <w:p w14:paraId="6EE73402" w14:textId="77777777" w:rsidR="00306851" w:rsidRPr="007B6057" w:rsidRDefault="00306851" w:rsidP="00306851">
      <w:pPr>
        <w:pStyle w:val="HighlightHeading"/>
        <w:rPr>
          <w:rFonts w:eastAsia="Calibri"/>
        </w:rPr>
      </w:pPr>
      <w:r w:rsidRPr="007B6057">
        <w:rPr>
          <w:rFonts w:eastAsia="Calibri"/>
        </w:rPr>
        <w:t xml:space="preserve">For more support </w:t>
      </w:r>
    </w:p>
    <w:p w14:paraId="001B8B9A" w14:textId="5BEF12DB" w:rsidR="00524304" w:rsidRPr="00524304" w:rsidRDefault="00306851" w:rsidP="001F774A">
      <w:pPr>
        <w:pStyle w:val="Squarebullet-Level1"/>
        <w:numPr>
          <w:ilvl w:val="0"/>
          <w:numId w:val="0"/>
        </w:numPr>
        <w:ind w:left="357" w:hanging="357"/>
        <w:rPr>
          <w:rStyle w:val="eop"/>
          <w:rFonts w:ascii="Segoe UI" w:hAnsi="Segoe UI" w:cs="Segoe UI"/>
        </w:rPr>
      </w:pPr>
      <w:r w:rsidRPr="007B6057">
        <w:lastRenderedPageBreak/>
        <w:t>Call 0800 358 54 53 for free COVID-19 health advice, any time, any day, even Christmas day, or visit the COVID Health Hub:</w:t>
      </w:r>
      <w:r w:rsidRPr="00524304">
        <w:rPr>
          <w:rStyle w:val="normaltextrun"/>
          <w:rFonts w:ascii="Segoe UI" w:hAnsi="Segoe UI" w:cs="Segoe UI"/>
        </w:rPr>
        <w:t xml:space="preserve"> </w:t>
      </w:r>
      <w:hyperlink r:id="rId23" w:history="1">
        <w:r w:rsidR="00524304" w:rsidRPr="00524304">
          <w:rPr>
            <w:rFonts w:cstheme="minorBidi"/>
            <w:color w:val="0000FF"/>
            <w:szCs w:val="22"/>
            <w:u w:val="single"/>
            <w:lang w:val="en-NZ" w:eastAsia="en-NZ"/>
          </w:rPr>
          <w:t>COVID-19 Health Hub (covid19.health.nz)</w:t>
        </w:r>
      </w:hyperlink>
    </w:p>
    <w:p w14:paraId="5AE31DEC" w14:textId="4496928A" w:rsidR="00306851" w:rsidRPr="000010AD" w:rsidRDefault="00306851" w:rsidP="00306851">
      <w:pPr>
        <w:pStyle w:val="HighlightHeading"/>
        <w:rPr>
          <w:rStyle w:val="eop"/>
          <w:rFonts w:ascii="Segoe UI" w:hAnsi="Segoe UI"/>
          <w:b w:val="0"/>
          <w:bCs w:val="0"/>
        </w:rPr>
      </w:pPr>
      <w:r w:rsidRPr="000010AD">
        <w:rPr>
          <w:rStyle w:val="eop"/>
          <w:rFonts w:ascii="Segoe UI" w:hAnsi="Segoe UI"/>
        </w:rPr>
        <w:t xml:space="preserve">More information on </w:t>
      </w:r>
      <w:r>
        <w:rPr>
          <w:rStyle w:val="eop"/>
          <w:rFonts w:ascii="Segoe UI" w:hAnsi="Segoe UI"/>
        </w:rPr>
        <w:t>‘</w:t>
      </w:r>
      <w:r w:rsidRPr="000010AD">
        <w:rPr>
          <w:rStyle w:val="eop"/>
          <w:rFonts w:ascii="Segoe UI" w:hAnsi="Segoe UI"/>
        </w:rPr>
        <w:t>Safe As Summer</w:t>
      </w:r>
      <w:r>
        <w:rPr>
          <w:rStyle w:val="eop"/>
          <w:rFonts w:ascii="Segoe UI" w:hAnsi="Segoe UI"/>
        </w:rPr>
        <w:t>’</w:t>
      </w:r>
      <w:r w:rsidRPr="000010AD">
        <w:rPr>
          <w:rStyle w:val="eop"/>
          <w:rFonts w:ascii="Segoe UI" w:hAnsi="Segoe UI"/>
        </w:rPr>
        <w:t xml:space="preserve"> campaign</w:t>
      </w:r>
    </w:p>
    <w:p w14:paraId="55FFBAE1" w14:textId="75C439FC" w:rsidR="00306851" w:rsidRPr="000010AD" w:rsidRDefault="00306851" w:rsidP="00306851">
      <w:pPr>
        <w:pStyle w:val="Squarebullet-Level1"/>
        <w:rPr>
          <w:rFonts w:ascii="Segoe UI" w:hAnsi="Segoe UI" w:cs="Segoe UI"/>
        </w:rPr>
      </w:pPr>
      <w:r w:rsidRPr="004F6A2F">
        <w:rPr>
          <w:rFonts w:ascii="Segoe UI" w:hAnsi="Segoe UI" w:cs="Segoe UI"/>
          <w:b/>
        </w:rPr>
        <w:t>U</w:t>
      </w:r>
      <w:r w:rsidR="004F6A2F" w:rsidRPr="004F6A2F">
        <w:rPr>
          <w:rFonts w:ascii="Segoe UI" w:hAnsi="Segoe UI" w:cs="Segoe UI"/>
          <w:b/>
        </w:rPr>
        <w:t>nit Against COVID</w:t>
      </w:r>
      <w:r w:rsidRPr="004F6A2F">
        <w:rPr>
          <w:rFonts w:ascii="Segoe UI" w:hAnsi="Segoe UI" w:cs="Segoe UI"/>
          <w:b/>
        </w:rPr>
        <w:t xml:space="preserve"> page</w:t>
      </w:r>
      <w:r w:rsidRPr="000010AD">
        <w:rPr>
          <w:rFonts w:ascii="Segoe UI" w:hAnsi="Segoe UI" w:cs="Segoe UI"/>
        </w:rPr>
        <w:t xml:space="preserve">: </w:t>
      </w:r>
      <w:hyperlink r:id="rId24" w:history="1">
        <w:r w:rsidRPr="007D4E57">
          <w:rPr>
            <w:rStyle w:val="Hyperlink"/>
            <w:rFonts w:ascii="Segoe UI" w:hAnsi="Segoe UI" w:cs="Segoe UI"/>
          </w:rPr>
          <w:t>Have a safe-as summer | Unite against COVID-19 (covid19.govt.nz)</w:t>
        </w:r>
      </w:hyperlink>
    </w:p>
    <w:p w14:paraId="76A10B30" w14:textId="2FFB0E3E" w:rsidR="00A42652" w:rsidRPr="00306851" w:rsidRDefault="00306851" w:rsidP="00270A53">
      <w:pPr>
        <w:pStyle w:val="Squarebullet-Level1"/>
      </w:pPr>
      <w:bookmarkStart w:id="0" w:name="_GoBack"/>
      <w:r w:rsidRPr="00270A53">
        <w:rPr>
          <w:rStyle w:val="normaltextrun"/>
          <w:b/>
        </w:rPr>
        <w:t>All</w:t>
      </w:r>
      <w:bookmarkEnd w:id="0"/>
      <w:r w:rsidRPr="004F6A2F">
        <w:rPr>
          <w:rStyle w:val="normaltextrun"/>
          <w:b/>
        </w:rPr>
        <w:t xml:space="preserve"> summer assets</w:t>
      </w:r>
      <w:r w:rsidRPr="00306851">
        <w:rPr>
          <w:rStyle w:val="normaltextrun"/>
        </w:rPr>
        <w:t>:</w:t>
      </w:r>
      <w:hyperlink r:id="rId25" w:tgtFrame="_blank" w:history="1">
        <w:r w:rsidRPr="00306851">
          <w:rPr>
            <w:rStyle w:val="normaltextrun"/>
          </w:rPr>
          <w:t xml:space="preserve"> </w:t>
        </w:r>
      </w:hyperlink>
      <w:hyperlink r:id="rId26" w:history="1">
        <w:r w:rsidR="00A42652" w:rsidRPr="004F6A2F">
          <w:rPr>
            <w:rFonts w:cstheme="minorBidi"/>
            <w:color w:val="0000FF"/>
            <w:szCs w:val="22"/>
            <w:u w:val="single"/>
            <w:lang w:val="en-NZ" w:eastAsia="en-NZ"/>
          </w:rPr>
          <w:t>Have a safe-as summer | COVID-19 Resource Toolkit (covid19.govt.nz)</w:t>
        </w:r>
      </w:hyperlink>
    </w:p>
    <w:p w14:paraId="7C94D799" w14:textId="29E353BC" w:rsidR="00306851" w:rsidRDefault="00306851" w:rsidP="00306851">
      <w:pPr>
        <w:pStyle w:val="Squarebullet-Level1"/>
        <w:rPr>
          <w:rStyle w:val="normaltextrun"/>
        </w:rPr>
      </w:pPr>
      <w:r w:rsidRPr="00270A53">
        <w:rPr>
          <w:rStyle w:val="normaltextrun"/>
          <w:b/>
        </w:rPr>
        <w:t>Summer checklist</w:t>
      </w:r>
      <w:r w:rsidRPr="00306851">
        <w:rPr>
          <w:rStyle w:val="normaltextrun"/>
        </w:rPr>
        <w:t xml:space="preserve">: </w:t>
      </w:r>
    </w:p>
    <w:p w14:paraId="3324FA75" w14:textId="7F830834" w:rsidR="004F6A2F" w:rsidRDefault="004F6A2F" w:rsidP="004F6A2F">
      <w:pPr>
        <w:pStyle w:val="Squarebullet-Level1"/>
        <w:numPr>
          <w:ilvl w:val="0"/>
          <w:numId w:val="0"/>
        </w:numPr>
        <w:ind w:left="357"/>
        <w:rPr>
          <w:rStyle w:val="normaltextrun"/>
        </w:rPr>
      </w:pPr>
      <w:hyperlink r:id="rId27" w:history="1">
        <w:r w:rsidRPr="004F6A2F">
          <w:rPr>
            <w:rFonts w:cstheme="minorBidi"/>
            <w:color w:val="0000FF"/>
            <w:szCs w:val="22"/>
            <w:u w:val="single"/>
            <w:lang w:val="en-NZ" w:eastAsia="en-NZ"/>
          </w:rPr>
          <w:t>221125_TWO_UAC_SummerChecklist_v05.pdf | COVID-19 Resource Toolkit (covid19.govt.nz)</w:t>
        </w:r>
      </w:hyperlink>
      <w:r>
        <w:rPr>
          <w:rStyle w:val="normaltextrun"/>
        </w:rPr>
        <w:t xml:space="preserve"> (</w:t>
      </w:r>
      <w:hyperlink r:id="rId28" w:history="1">
        <w:r w:rsidRPr="00EC2A3C">
          <w:rPr>
            <w:rStyle w:val="Hyperlink"/>
          </w:rPr>
          <w:t>https://tinyurl.com/mpc9r63k</w:t>
        </w:r>
      </w:hyperlink>
      <w:r>
        <w:rPr>
          <w:rStyle w:val="normaltextrun"/>
        </w:rPr>
        <w:t xml:space="preserve">) </w:t>
      </w:r>
    </w:p>
    <w:p w14:paraId="02D637BE" w14:textId="77777777" w:rsidR="0071148C" w:rsidRPr="009724C1" w:rsidRDefault="0071148C" w:rsidP="0071148C">
      <w:pPr>
        <w:rPr>
          <w:sz w:val="4"/>
        </w:rPr>
      </w:pPr>
    </w:p>
    <w:p w14:paraId="6F252510" w14:textId="1A0B8181" w:rsidR="0071148C" w:rsidRDefault="0071148C" w:rsidP="0071148C">
      <w:pPr>
        <w:rPr>
          <w:sz w:val="4"/>
        </w:rPr>
      </w:pPr>
    </w:p>
    <w:p w14:paraId="4673FB4B" w14:textId="77777777" w:rsidR="00270A53" w:rsidRPr="009724C1" w:rsidRDefault="00270A53" w:rsidP="0071148C">
      <w:pPr>
        <w:rPr>
          <w:sz w:val="4"/>
        </w:rPr>
      </w:pPr>
    </w:p>
    <w:p w14:paraId="3015E7D3" w14:textId="0A01B5CA" w:rsidR="000C267C" w:rsidRPr="00AE77E7" w:rsidRDefault="0071148C" w:rsidP="00F22B21">
      <w:pPr>
        <w:rPr>
          <w:b/>
          <w:sz w:val="40"/>
        </w:rPr>
      </w:pPr>
      <w:r w:rsidRPr="009724C1">
        <w:rPr>
          <w:rFonts w:ascii="Arial Bold" w:hAnsi="Arial Bold"/>
          <w:b/>
          <w:sz w:val="40"/>
        </w:rPr>
        <w:t xml:space="preserve">End of information about: </w:t>
      </w:r>
      <w:r w:rsidR="00F22B21" w:rsidRPr="00F22B21">
        <w:rPr>
          <w:rFonts w:ascii="Arial Bold" w:eastAsia="Times New Roman" w:hAnsi="Arial Bold" w:cs="Segoe UI"/>
          <w:bCs/>
          <w:color w:val="000000"/>
          <w:szCs w:val="36"/>
        </w:rPr>
        <w:t>Take steps to stay COVID-19 safe this summer</w:t>
      </w:r>
    </w:p>
    <w:sectPr w:rsidR="000C267C" w:rsidRPr="00AE77E7" w:rsidSect="00C12DD7">
      <w:headerReference w:type="default" r:id="rId29"/>
      <w:footerReference w:type="default" r:id="rId30"/>
      <w:pgSz w:w="11906" w:h="16838"/>
      <w:pgMar w:top="1134" w:right="1134" w:bottom="851" w:left="1134" w:header="510" w:footer="397"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E4F2A" w14:textId="77777777" w:rsidR="00401290" w:rsidRDefault="00401290" w:rsidP="009F31C8">
      <w:r>
        <w:separator/>
      </w:r>
    </w:p>
  </w:endnote>
  <w:endnote w:type="continuationSeparator" w:id="0">
    <w:p w14:paraId="4513E577" w14:textId="77777777" w:rsidR="00401290" w:rsidRDefault="00401290" w:rsidP="009F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mne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0C0F7" w14:textId="12B97312" w:rsidR="00F85197" w:rsidRDefault="00C12DD7" w:rsidP="00F85197">
    <w:r w:rsidRPr="00B642CD">
      <w:rPr>
        <w:noProof/>
      </w:rPr>
      <w:drawing>
        <wp:anchor distT="0" distB="0" distL="114300" distR="114300" simplePos="0" relativeHeight="251661312" behindDoc="1" locked="0" layoutInCell="1" allowOverlap="1" wp14:anchorId="3F557872" wp14:editId="2D3F9A07">
          <wp:simplePos x="0" y="0"/>
          <wp:positionH relativeFrom="rightMargin">
            <wp:posOffset>-805180</wp:posOffset>
          </wp:positionH>
          <wp:positionV relativeFrom="paragraph">
            <wp:posOffset>-38735</wp:posOffset>
          </wp:positionV>
          <wp:extent cx="1102939" cy="924019"/>
          <wp:effectExtent l="0" t="0" r="0" b="0"/>
          <wp:wrapTight wrapText="bothSides">
            <wp:wrapPolygon edited="0">
              <wp:start x="5972" y="1781"/>
              <wp:lineTo x="1866" y="9798"/>
              <wp:lineTo x="1493" y="19151"/>
              <wp:lineTo x="19783" y="19151"/>
              <wp:lineTo x="19783" y="7126"/>
              <wp:lineTo x="18664" y="3563"/>
              <wp:lineTo x="14558" y="1781"/>
              <wp:lineTo x="5972" y="1781"/>
            </wp:wrapPolygon>
          </wp:wrapTight>
          <wp:docPr id="16" name="Picture 16" descr="Unite Against COVID-19 Logo&#10;&#10;Logo with black text saying Unite against COVID-19. COVID-19 has a yellow box behi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Unite_lockup_rgb.png"/>
                  <pic:cNvPicPr/>
                </pic:nvPicPr>
                <pic:blipFill>
                  <a:blip r:embed="rId1">
                    <a:extLst>
                      <a:ext uri="{28A0092B-C50C-407E-A947-70E740481C1C}">
                        <a14:useLocalDpi xmlns:a14="http://schemas.microsoft.com/office/drawing/2010/main" val="0"/>
                      </a:ext>
                    </a:extLst>
                  </a:blip>
                  <a:stretch>
                    <a:fillRect/>
                  </a:stretch>
                </pic:blipFill>
                <pic:spPr>
                  <a:xfrm>
                    <a:off x="0" y="0"/>
                    <a:ext cx="1102939" cy="924019"/>
                  </a:xfrm>
                  <a:prstGeom prst="rect">
                    <a:avLst/>
                  </a:prstGeom>
                </pic:spPr>
              </pic:pic>
            </a:graphicData>
          </a:graphic>
          <wp14:sizeRelH relativeFrom="margin">
            <wp14:pctWidth>0</wp14:pctWidth>
          </wp14:sizeRelH>
          <wp14:sizeRelV relativeFrom="margin">
            <wp14:pctHeight>0</wp14:pctHeight>
          </wp14:sizeRelV>
        </wp:anchor>
      </w:drawing>
    </w:r>
    <w:r w:rsidR="00F85197">
      <w:rPr>
        <w:noProof/>
      </w:rPr>
      <w:drawing>
        <wp:inline distT="0" distB="0" distL="0" distR="0" wp14:anchorId="02657D5E" wp14:editId="13E04D5F">
          <wp:extent cx="1981200" cy="638175"/>
          <wp:effectExtent l="0" t="0" r="0" b="9525"/>
          <wp:docPr id="6" name="Picture 6" descr="Logo: Te Kāwanatanga o Aotearoa | New Zealand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Govt.nz | New Zealand Govern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5843" cy="649334"/>
                  </a:xfrm>
                  <a:prstGeom prst="rect">
                    <a:avLst/>
                  </a:prstGeom>
                  <a:noFill/>
                  <a:ln>
                    <a:noFill/>
                  </a:ln>
                </pic:spPr>
              </pic:pic>
            </a:graphicData>
          </a:graphic>
        </wp:inline>
      </w:drawing>
    </w:r>
    <w:r w:rsidR="00F85197">
      <w:t xml:space="preserve"> </w:t>
    </w:r>
    <w:r>
      <w:tab/>
    </w:r>
    <w:r w:rsidR="00F85197">
      <w:tab/>
    </w:r>
    <w:r w:rsidR="00F85197">
      <w:rPr>
        <w:noProof/>
      </w:rPr>
      <w:drawing>
        <wp:inline distT="0" distB="0" distL="0" distR="0" wp14:anchorId="7E9A0236" wp14:editId="7118EBE7">
          <wp:extent cx="1952624" cy="733425"/>
          <wp:effectExtent l="0" t="0" r="0" b="0"/>
          <wp:docPr id="7" name="Picture 7" descr="Logo for: Te Whatu Ora&#10;Health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64603" cy="737924"/>
                  </a:xfrm>
                  <a:prstGeom prst="rect">
                    <a:avLst/>
                  </a:prstGeom>
                  <a:noFill/>
                  <a:ln>
                    <a:noFill/>
                  </a:ln>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17EC0" w14:textId="77777777" w:rsidR="00401290" w:rsidRDefault="00401290" w:rsidP="009F31C8">
      <w:r>
        <w:separator/>
      </w:r>
    </w:p>
  </w:footnote>
  <w:footnote w:type="continuationSeparator" w:id="0">
    <w:p w14:paraId="65FB7991" w14:textId="77777777" w:rsidR="00401290" w:rsidRDefault="00401290" w:rsidP="009F3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742B" w14:textId="77777777" w:rsidR="006A205B" w:rsidRDefault="006A205B" w:rsidP="009F31C8">
    <w:pPr>
      <w:pStyle w:val="Header"/>
    </w:pPr>
    <w:r w:rsidRPr="00E373ED">
      <w:rPr>
        <w:noProof/>
        <w:lang w:val="mi-NZ"/>
      </w:rPr>
      <w:drawing>
        <wp:anchor distT="0" distB="0" distL="114300" distR="114300" simplePos="0" relativeHeight="251659264" behindDoc="1" locked="0" layoutInCell="1" allowOverlap="1" wp14:anchorId="7B413E87" wp14:editId="5AFA71B4">
          <wp:simplePos x="0" y="0"/>
          <wp:positionH relativeFrom="margin">
            <wp:align>center</wp:align>
          </wp:positionH>
          <wp:positionV relativeFrom="paragraph">
            <wp:posOffset>-372110</wp:posOffset>
          </wp:positionV>
          <wp:extent cx="7422515" cy="838200"/>
          <wp:effectExtent l="0" t="0" r="0" b="0"/>
          <wp:wrapNone/>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2515" cy="838200"/>
                  </a:xfrm>
                  <a:prstGeom prst="rect">
                    <a:avLst/>
                  </a:prstGeom>
                </pic:spPr>
              </pic:pic>
            </a:graphicData>
          </a:graphic>
          <wp14:sizeRelH relativeFrom="margin">
            <wp14:pctWidth>0</wp14:pctWidth>
          </wp14:sizeRelH>
          <wp14:sizeRelV relativeFrom="margin">
            <wp14:pctHeight>0</wp14:pctHeight>
          </wp14:sizeRelV>
        </wp:anchor>
      </w:drawing>
    </w:r>
  </w:p>
  <w:p w14:paraId="6489E415" w14:textId="77777777" w:rsidR="006A205B" w:rsidRDefault="006A205B" w:rsidP="009F3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F4A8A"/>
    <w:multiLevelType w:val="hybridMultilevel"/>
    <w:tmpl w:val="B48CDC4E"/>
    <w:lvl w:ilvl="0" w:tplc="DECCD5F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A82FC9"/>
    <w:multiLevelType w:val="hybridMultilevel"/>
    <w:tmpl w:val="D480A9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B52C96"/>
    <w:multiLevelType w:val="hybridMultilevel"/>
    <w:tmpl w:val="34CCBDB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2A9148B"/>
    <w:multiLevelType w:val="multilevel"/>
    <w:tmpl w:val="B3EA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B771E"/>
    <w:multiLevelType w:val="multilevel"/>
    <w:tmpl w:val="FFB8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D5003"/>
    <w:multiLevelType w:val="hybridMultilevel"/>
    <w:tmpl w:val="74BCDB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8D8557F"/>
    <w:multiLevelType w:val="hybridMultilevel"/>
    <w:tmpl w:val="437094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2217864"/>
    <w:multiLevelType w:val="hybridMultilevel"/>
    <w:tmpl w:val="E4AE7B98"/>
    <w:lvl w:ilvl="0" w:tplc="DECCD5F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59D4067"/>
    <w:multiLevelType w:val="hybridMultilevel"/>
    <w:tmpl w:val="FA4606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5E163EB"/>
    <w:multiLevelType w:val="hybridMultilevel"/>
    <w:tmpl w:val="D49C1894"/>
    <w:lvl w:ilvl="0" w:tplc="B62642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677786"/>
    <w:multiLevelType w:val="multilevel"/>
    <w:tmpl w:val="4E76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F23CC"/>
    <w:multiLevelType w:val="hybridMultilevel"/>
    <w:tmpl w:val="10D2CE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0026C3E"/>
    <w:multiLevelType w:val="hybridMultilevel"/>
    <w:tmpl w:val="F64AF8B8"/>
    <w:lvl w:ilvl="0" w:tplc="3962B52A">
      <w:start w:val="1"/>
      <w:numFmt w:val="bullet"/>
      <w:pStyle w:val="Squarebullet-Level1"/>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9021B6"/>
    <w:multiLevelType w:val="multilevel"/>
    <w:tmpl w:val="E114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61284D"/>
    <w:multiLevelType w:val="hybridMultilevel"/>
    <w:tmpl w:val="9E68A7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C13543D"/>
    <w:multiLevelType w:val="hybridMultilevel"/>
    <w:tmpl w:val="0262A47A"/>
    <w:lvl w:ilvl="0" w:tplc="4A10A66A">
      <w:start w:val="1"/>
      <w:numFmt w:val="bullet"/>
      <w:pStyle w:val="SquareBulletPoints-level1"/>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E551173"/>
    <w:multiLevelType w:val="hybridMultilevel"/>
    <w:tmpl w:val="CF4AE2E0"/>
    <w:lvl w:ilvl="0" w:tplc="A15CF1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A44D2B"/>
    <w:multiLevelType w:val="hybridMultilevel"/>
    <w:tmpl w:val="6BA87A9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49311935"/>
    <w:multiLevelType w:val="hybridMultilevel"/>
    <w:tmpl w:val="6E94A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9A15C47"/>
    <w:multiLevelType w:val="hybridMultilevel"/>
    <w:tmpl w:val="BC408D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BE4286C"/>
    <w:multiLevelType w:val="hybridMultilevel"/>
    <w:tmpl w:val="DCC049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CB04A72"/>
    <w:multiLevelType w:val="hybridMultilevel"/>
    <w:tmpl w:val="6270EA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2" w15:restartNumberingAfterBreak="0">
    <w:nsid w:val="50D11D15"/>
    <w:multiLevelType w:val="hybridMultilevel"/>
    <w:tmpl w:val="EAB236AC"/>
    <w:lvl w:ilvl="0" w:tplc="DECCD5F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4D52901"/>
    <w:multiLevelType w:val="hybridMultilevel"/>
    <w:tmpl w:val="6FA0BA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8BF4FA6"/>
    <w:multiLevelType w:val="hybridMultilevel"/>
    <w:tmpl w:val="493CDA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5" w15:restartNumberingAfterBreak="0">
    <w:nsid w:val="5FD94FBE"/>
    <w:multiLevelType w:val="hybridMultilevel"/>
    <w:tmpl w:val="0A781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8AF415E"/>
    <w:multiLevelType w:val="hybridMultilevel"/>
    <w:tmpl w:val="C7FE118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7" w15:restartNumberingAfterBreak="0">
    <w:nsid w:val="6EF21AE9"/>
    <w:multiLevelType w:val="hybridMultilevel"/>
    <w:tmpl w:val="FFE21FEC"/>
    <w:lvl w:ilvl="0" w:tplc="08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4"/>
  </w:num>
  <w:num w:numId="4">
    <w:abstractNumId w:val="0"/>
  </w:num>
  <w:num w:numId="5">
    <w:abstractNumId w:val="4"/>
  </w:num>
  <w:num w:numId="6">
    <w:abstractNumId w:val="10"/>
  </w:num>
  <w:num w:numId="7">
    <w:abstractNumId w:val="22"/>
  </w:num>
  <w:num w:numId="8">
    <w:abstractNumId w:val="13"/>
  </w:num>
  <w:num w:numId="9">
    <w:abstractNumId w:val="7"/>
  </w:num>
  <w:num w:numId="10">
    <w:abstractNumId w:val="26"/>
  </w:num>
  <w:num w:numId="11">
    <w:abstractNumId w:val="17"/>
  </w:num>
  <w:num w:numId="12">
    <w:abstractNumId w:val="9"/>
  </w:num>
  <w:num w:numId="13">
    <w:abstractNumId w:val="16"/>
  </w:num>
  <w:num w:numId="14">
    <w:abstractNumId w:val="27"/>
  </w:num>
  <w:num w:numId="15">
    <w:abstractNumId w:val="12"/>
  </w:num>
  <w:num w:numId="16">
    <w:abstractNumId w:val="23"/>
  </w:num>
  <w:num w:numId="17">
    <w:abstractNumId w:val="1"/>
  </w:num>
  <w:num w:numId="18">
    <w:abstractNumId w:val="15"/>
  </w:num>
  <w:num w:numId="19">
    <w:abstractNumId w:val="19"/>
  </w:num>
  <w:num w:numId="20">
    <w:abstractNumId w:val="20"/>
  </w:num>
  <w:num w:numId="21">
    <w:abstractNumId w:val="11"/>
  </w:num>
  <w:num w:numId="22">
    <w:abstractNumId w:val="25"/>
  </w:num>
  <w:num w:numId="23">
    <w:abstractNumId w:val="21"/>
  </w:num>
  <w:num w:numId="24">
    <w:abstractNumId w:val="24"/>
  </w:num>
  <w:num w:numId="25">
    <w:abstractNumId w:val="8"/>
  </w:num>
  <w:num w:numId="26">
    <w:abstractNumId w:val="18"/>
  </w:num>
  <w:num w:numId="27">
    <w:abstractNumId w:val="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C3"/>
    <w:rsid w:val="00030846"/>
    <w:rsid w:val="000676AB"/>
    <w:rsid w:val="00072BEC"/>
    <w:rsid w:val="000A15FF"/>
    <w:rsid w:val="000C267C"/>
    <w:rsid w:val="00196418"/>
    <w:rsid w:val="001A6A46"/>
    <w:rsid w:val="001B1BCD"/>
    <w:rsid w:val="002601C3"/>
    <w:rsid w:val="00270A53"/>
    <w:rsid w:val="00272E2D"/>
    <w:rsid w:val="002B4522"/>
    <w:rsid w:val="002C1297"/>
    <w:rsid w:val="002E40B0"/>
    <w:rsid w:val="00306851"/>
    <w:rsid w:val="003C1594"/>
    <w:rsid w:val="00401290"/>
    <w:rsid w:val="00426DBE"/>
    <w:rsid w:val="004B1D5E"/>
    <w:rsid w:val="004C2443"/>
    <w:rsid w:val="004D632C"/>
    <w:rsid w:val="004F6A2F"/>
    <w:rsid w:val="00512B0F"/>
    <w:rsid w:val="00516E6F"/>
    <w:rsid w:val="005213AD"/>
    <w:rsid w:val="00524304"/>
    <w:rsid w:val="005920A9"/>
    <w:rsid w:val="006A205B"/>
    <w:rsid w:val="006A6C4D"/>
    <w:rsid w:val="006C6C34"/>
    <w:rsid w:val="006E3018"/>
    <w:rsid w:val="006F6B59"/>
    <w:rsid w:val="007000CF"/>
    <w:rsid w:val="007043BD"/>
    <w:rsid w:val="0071148C"/>
    <w:rsid w:val="00723887"/>
    <w:rsid w:val="007B3449"/>
    <w:rsid w:val="007D4E57"/>
    <w:rsid w:val="00816A1F"/>
    <w:rsid w:val="008503BD"/>
    <w:rsid w:val="008E7534"/>
    <w:rsid w:val="00921B4C"/>
    <w:rsid w:val="00933788"/>
    <w:rsid w:val="00946015"/>
    <w:rsid w:val="00964C84"/>
    <w:rsid w:val="00982C47"/>
    <w:rsid w:val="009F31C8"/>
    <w:rsid w:val="00A42652"/>
    <w:rsid w:val="00A47AAC"/>
    <w:rsid w:val="00A710D0"/>
    <w:rsid w:val="00AE406D"/>
    <w:rsid w:val="00AE77E7"/>
    <w:rsid w:val="00B573BE"/>
    <w:rsid w:val="00B6003C"/>
    <w:rsid w:val="00B922F2"/>
    <w:rsid w:val="00BA5235"/>
    <w:rsid w:val="00BA7F5C"/>
    <w:rsid w:val="00C12DD7"/>
    <w:rsid w:val="00C22FE1"/>
    <w:rsid w:val="00C33B38"/>
    <w:rsid w:val="00C54F46"/>
    <w:rsid w:val="00C875EA"/>
    <w:rsid w:val="00CE530E"/>
    <w:rsid w:val="00D162F9"/>
    <w:rsid w:val="00D4155D"/>
    <w:rsid w:val="00D515CF"/>
    <w:rsid w:val="00D6498C"/>
    <w:rsid w:val="00E20E15"/>
    <w:rsid w:val="00E61018"/>
    <w:rsid w:val="00EB5A81"/>
    <w:rsid w:val="00F1534F"/>
    <w:rsid w:val="00F20027"/>
    <w:rsid w:val="00F22B21"/>
    <w:rsid w:val="00F23DC0"/>
    <w:rsid w:val="00F5516E"/>
    <w:rsid w:val="00F5550A"/>
    <w:rsid w:val="00F85197"/>
    <w:rsid w:val="00FB2A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26D7F5"/>
  <w15:chartTrackingRefBased/>
  <w15:docId w15:val="{AC9CF4B5-0ED3-4F6E-BC18-B57B9A9C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1C8"/>
    <w:pPr>
      <w:spacing w:after="280" w:line="276" w:lineRule="auto"/>
    </w:pPr>
    <w:rPr>
      <w:rFonts w:ascii="Arial" w:hAnsi="Arial"/>
      <w:sz w:val="36"/>
      <w:lang w:eastAsia="en-NZ"/>
    </w:rPr>
  </w:style>
  <w:style w:type="paragraph" w:styleId="Heading1">
    <w:name w:val="heading 1"/>
    <w:basedOn w:val="Normal"/>
    <w:next w:val="Normal"/>
    <w:link w:val="Heading1Char"/>
    <w:uiPriority w:val="9"/>
    <w:qFormat/>
    <w:rsid w:val="006A205B"/>
    <w:pPr>
      <w:outlineLvl w:val="0"/>
    </w:pPr>
  </w:style>
  <w:style w:type="paragraph" w:styleId="Heading2">
    <w:name w:val="heading 2"/>
    <w:basedOn w:val="Normal"/>
    <w:next w:val="Normal"/>
    <w:link w:val="Heading2Char"/>
    <w:uiPriority w:val="9"/>
    <w:unhideWhenUsed/>
    <w:qFormat/>
    <w:rsid w:val="002601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1C8"/>
    <w:pPr>
      <w:keepNext/>
      <w:keepLines/>
      <w:spacing w:before="440" w:after="160"/>
      <w:outlineLvl w:val="2"/>
    </w:pPr>
    <w:rPr>
      <w:rFonts w:ascii="Arial Bold" w:eastAsiaTheme="majorEastAsia" w:hAnsi="Arial Bold" w:cstheme="majorBidi"/>
      <w:b/>
      <w:sz w:val="40"/>
      <w:szCs w:val="24"/>
    </w:rPr>
  </w:style>
  <w:style w:type="paragraph" w:styleId="Heading4">
    <w:name w:val="heading 4"/>
    <w:basedOn w:val="Normal"/>
    <w:next w:val="Normal"/>
    <w:link w:val="Heading4Char"/>
    <w:uiPriority w:val="9"/>
    <w:semiHidden/>
    <w:unhideWhenUsed/>
    <w:qFormat/>
    <w:rsid w:val="00700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00C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01C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A205B"/>
  </w:style>
  <w:style w:type="paragraph" w:styleId="NormalWeb">
    <w:name w:val="Normal (Web)"/>
    <w:basedOn w:val="Normal"/>
    <w:uiPriority w:val="99"/>
    <w:unhideWhenUsed/>
    <w:rsid w:val="002601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01C3"/>
    <w:rPr>
      <w:color w:val="0563C1" w:themeColor="hyperlink"/>
      <w:u w:val="single"/>
    </w:rPr>
  </w:style>
  <w:style w:type="character" w:styleId="UnresolvedMention">
    <w:name w:val="Unresolved Mention"/>
    <w:basedOn w:val="DefaultParagraphFont"/>
    <w:uiPriority w:val="99"/>
    <w:semiHidden/>
    <w:unhideWhenUsed/>
    <w:rsid w:val="002601C3"/>
    <w:rPr>
      <w:color w:val="605E5C"/>
      <w:shd w:val="clear" w:color="auto" w:fill="E1DFDD"/>
    </w:rPr>
  </w:style>
  <w:style w:type="character" w:customStyle="1" w:styleId="Heading3Char">
    <w:name w:val="Heading 3 Char"/>
    <w:basedOn w:val="DefaultParagraphFont"/>
    <w:link w:val="Heading3"/>
    <w:uiPriority w:val="9"/>
    <w:rsid w:val="009F31C8"/>
    <w:rPr>
      <w:rFonts w:ascii="Arial Bold" w:eastAsiaTheme="majorEastAsia" w:hAnsi="Arial Bold" w:cstheme="majorBidi"/>
      <w:b/>
      <w:sz w:val="40"/>
      <w:szCs w:val="24"/>
      <w:lang w:eastAsia="en-NZ"/>
    </w:rPr>
  </w:style>
  <w:style w:type="character" w:customStyle="1" w:styleId="sr-only">
    <w:name w:val="sr-only"/>
    <w:basedOn w:val="DefaultParagraphFont"/>
    <w:rsid w:val="002E40B0"/>
  </w:style>
  <w:style w:type="character" w:styleId="Strong">
    <w:name w:val="Strong"/>
    <w:basedOn w:val="DefaultParagraphFont"/>
    <w:uiPriority w:val="22"/>
    <w:qFormat/>
    <w:rsid w:val="002E40B0"/>
    <w:rPr>
      <w:b/>
      <w:bCs/>
    </w:rPr>
  </w:style>
  <w:style w:type="paragraph" w:styleId="ListParagraph">
    <w:name w:val="List Paragraph"/>
    <w:aliases w:val="Para - number,Rec para,Dot pt,F5 List Paragraph,List Paragraph1,No Spacing1,List Paragraph Char Char Char,Indicator Text,Numbered Para 1,Colorful List - Accent 11,MAIN CONTENT,List Paragraph12,List Paragraph2,Normal numbered,OBC Bullet,L"/>
    <w:basedOn w:val="Normal"/>
    <w:link w:val="ListParagraphChar"/>
    <w:uiPriority w:val="34"/>
    <w:qFormat/>
    <w:rsid w:val="002E40B0"/>
    <w:pPr>
      <w:ind w:left="720"/>
      <w:contextualSpacing/>
    </w:pPr>
  </w:style>
  <w:style w:type="character" w:styleId="CommentReference">
    <w:name w:val="annotation reference"/>
    <w:basedOn w:val="DefaultParagraphFont"/>
    <w:uiPriority w:val="99"/>
    <w:semiHidden/>
    <w:unhideWhenUsed/>
    <w:rsid w:val="00E61018"/>
    <w:rPr>
      <w:sz w:val="16"/>
      <w:szCs w:val="16"/>
    </w:rPr>
  </w:style>
  <w:style w:type="paragraph" w:styleId="CommentText">
    <w:name w:val="annotation text"/>
    <w:basedOn w:val="Normal"/>
    <w:link w:val="CommentTextChar"/>
    <w:uiPriority w:val="99"/>
    <w:semiHidden/>
    <w:unhideWhenUsed/>
    <w:rsid w:val="00E61018"/>
    <w:pPr>
      <w:spacing w:line="240" w:lineRule="auto"/>
    </w:pPr>
    <w:rPr>
      <w:sz w:val="20"/>
      <w:szCs w:val="20"/>
    </w:rPr>
  </w:style>
  <w:style w:type="character" w:customStyle="1" w:styleId="CommentTextChar">
    <w:name w:val="Comment Text Char"/>
    <w:basedOn w:val="DefaultParagraphFont"/>
    <w:link w:val="CommentText"/>
    <w:uiPriority w:val="99"/>
    <w:semiHidden/>
    <w:rsid w:val="00E61018"/>
    <w:rPr>
      <w:sz w:val="20"/>
      <w:szCs w:val="20"/>
    </w:rPr>
  </w:style>
  <w:style w:type="paragraph" w:styleId="CommentSubject">
    <w:name w:val="annotation subject"/>
    <w:basedOn w:val="CommentText"/>
    <w:next w:val="CommentText"/>
    <w:link w:val="CommentSubjectChar"/>
    <w:uiPriority w:val="99"/>
    <w:semiHidden/>
    <w:unhideWhenUsed/>
    <w:rsid w:val="00E61018"/>
    <w:rPr>
      <w:b/>
      <w:bCs/>
    </w:rPr>
  </w:style>
  <w:style w:type="character" w:customStyle="1" w:styleId="CommentSubjectChar">
    <w:name w:val="Comment Subject Char"/>
    <w:basedOn w:val="CommentTextChar"/>
    <w:link w:val="CommentSubject"/>
    <w:uiPriority w:val="99"/>
    <w:semiHidden/>
    <w:rsid w:val="00E61018"/>
    <w:rPr>
      <w:b/>
      <w:bCs/>
      <w:sz w:val="20"/>
      <w:szCs w:val="20"/>
    </w:rPr>
  </w:style>
  <w:style w:type="character" w:styleId="FollowedHyperlink">
    <w:name w:val="FollowedHyperlink"/>
    <w:basedOn w:val="DefaultParagraphFont"/>
    <w:uiPriority w:val="99"/>
    <w:semiHidden/>
    <w:unhideWhenUsed/>
    <w:rsid w:val="00CE530E"/>
    <w:rPr>
      <w:color w:val="954F72" w:themeColor="followedHyperlink"/>
      <w:u w:val="single"/>
    </w:rPr>
  </w:style>
  <w:style w:type="character" w:customStyle="1" w:styleId="Heading4Char">
    <w:name w:val="Heading 4 Char"/>
    <w:basedOn w:val="DefaultParagraphFont"/>
    <w:link w:val="Heading4"/>
    <w:uiPriority w:val="9"/>
    <w:semiHidden/>
    <w:rsid w:val="007000C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000CF"/>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6A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05B"/>
  </w:style>
  <w:style w:type="paragraph" w:styleId="Footer">
    <w:name w:val="footer"/>
    <w:basedOn w:val="Normal"/>
    <w:link w:val="FooterChar"/>
    <w:uiPriority w:val="99"/>
    <w:unhideWhenUsed/>
    <w:rsid w:val="006A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05B"/>
  </w:style>
  <w:style w:type="paragraph" w:styleId="Title">
    <w:name w:val="Title"/>
    <w:basedOn w:val="Normal"/>
    <w:next w:val="Normal"/>
    <w:link w:val="TitleChar"/>
    <w:qFormat/>
    <w:rsid w:val="00AE77E7"/>
    <w:rPr>
      <w:rFonts w:ascii="Arial Bold" w:eastAsia="Times New Roman" w:hAnsi="Arial Bold" w:cstheme="minorHAnsi"/>
      <w:b/>
      <w:sz w:val="60"/>
      <w:szCs w:val="24"/>
    </w:rPr>
  </w:style>
  <w:style w:type="character" w:customStyle="1" w:styleId="TitleChar">
    <w:name w:val="Title Char"/>
    <w:basedOn w:val="DefaultParagraphFont"/>
    <w:link w:val="Title"/>
    <w:rsid w:val="00AE77E7"/>
    <w:rPr>
      <w:rFonts w:ascii="Arial Bold" w:eastAsia="Times New Roman" w:hAnsi="Arial Bold" w:cstheme="minorHAnsi"/>
      <w:b/>
      <w:sz w:val="60"/>
      <w:szCs w:val="24"/>
      <w:lang w:eastAsia="en-NZ"/>
    </w:rPr>
  </w:style>
  <w:style w:type="paragraph" w:customStyle="1" w:styleId="HighlightHeading">
    <w:name w:val="Highlight Heading"/>
    <w:basedOn w:val="Normal"/>
    <w:link w:val="HighlightHeadingChar"/>
    <w:qFormat/>
    <w:rsid w:val="00C33B38"/>
    <w:pPr>
      <w:shd w:val="clear" w:color="auto" w:fill="65C5B4"/>
      <w:tabs>
        <w:tab w:val="right" w:pos="9070"/>
      </w:tabs>
      <w:overflowPunct w:val="0"/>
      <w:autoSpaceDE w:val="0"/>
      <w:autoSpaceDN w:val="0"/>
      <w:adjustRightInd w:val="0"/>
      <w:spacing w:before="600" w:after="200" w:line="240" w:lineRule="auto"/>
      <w:textAlignment w:val="baseline"/>
    </w:pPr>
    <w:rPr>
      <w:rFonts w:ascii="Arial Bold" w:eastAsia="Times New Roman" w:hAnsi="Arial Bold" w:cs="Segoe UI"/>
      <w:b/>
      <w:bCs/>
      <w:sz w:val="44"/>
      <w:szCs w:val="28"/>
      <w:lang w:val="en-GB" w:eastAsia="en-GB"/>
    </w:rPr>
  </w:style>
  <w:style w:type="character" w:customStyle="1" w:styleId="HighlightHeadingChar">
    <w:name w:val="Highlight Heading Char"/>
    <w:basedOn w:val="DefaultParagraphFont"/>
    <w:link w:val="HighlightHeading"/>
    <w:rsid w:val="00C33B38"/>
    <w:rPr>
      <w:rFonts w:ascii="Arial Bold" w:eastAsia="Times New Roman" w:hAnsi="Arial Bold" w:cs="Segoe UI"/>
      <w:b/>
      <w:bCs/>
      <w:sz w:val="44"/>
      <w:szCs w:val="28"/>
      <w:shd w:val="clear" w:color="auto" w:fill="65C5B4"/>
      <w:lang w:val="en-GB" w:eastAsia="en-GB"/>
    </w:rPr>
  </w:style>
  <w:style w:type="paragraph" w:customStyle="1" w:styleId="Squarebullet-Level1">
    <w:name w:val="Square bullet - Level 1"/>
    <w:basedOn w:val="ListParagraph"/>
    <w:link w:val="Squarebullet-Level1Char"/>
    <w:qFormat/>
    <w:rsid w:val="004D632C"/>
    <w:pPr>
      <w:numPr>
        <w:numId w:val="15"/>
      </w:numPr>
      <w:spacing w:after="60"/>
      <w:ind w:left="357" w:hanging="357"/>
      <w:contextualSpacing w:val="0"/>
    </w:pPr>
    <w:rPr>
      <w:rFonts w:cstheme="minorHAnsi"/>
      <w:color w:val="000000" w:themeColor="text1"/>
      <w:szCs w:val="24"/>
      <w:lang w:val="en-GB" w:eastAsia="en-US"/>
    </w:rPr>
  </w:style>
  <w:style w:type="character" w:customStyle="1" w:styleId="Squarebullet-Level1Char">
    <w:name w:val="Square bullet - Level 1 Char"/>
    <w:basedOn w:val="DefaultParagraphFont"/>
    <w:link w:val="Squarebullet-Level1"/>
    <w:rsid w:val="004D632C"/>
    <w:rPr>
      <w:rFonts w:ascii="Arial" w:hAnsi="Arial" w:cstheme="minorHAnsi"/>
      <w:color w:val="000000" w:themeColor="text1"/>
      <w:sz w:val="36"/>
      <w:szCs w:val="24"/>
      <w:lang w:val="en-GB"/>
    </w:rPr>
  </w:style>
  <w:style w:type="paragraph" w:customStyle="1" w:styleId="SquareBulletPoints-level1">
    <w:name w:val="Square Bullet Points-level 1"/>
    <w:basedOn w:val="ListParagraph"/>
    <w:link w:val="SquareBulletPoints-level1Char"/>
    <w:qFormat/>
    <w:rsid w:val="00BA7F5C"/>
    <w:pPr>
      <w:numPr>
        <w:numId w:val="18"/>
      </w:numPr>
      <w:spacing w:after="100" w:line="259" w:lineRule="auto"/>
      <w:ind w:left="357" w:hanging="357"/>
      <w:contextualSpacing w:val="0"/>
    </w:pPr>
    <w:rPr>
      <w:rFonts w:eastAsia="Times New Roman" w:cstheme="minorHAnsi"/>
      <w:szCs w:val="24"/>
    </w:rPr>
  </w:style>
  <w:style w:type="character" w:customStyle="1" w:styleId="SquareBulletPoints-level1Char">
    <w:name w:val="Square Bullet Points-level 1 Char"/>
    <w:basedOn w:val="DefaultParagraphFont"/>
    <w:link w:val="SquareBulletPoints-level1"/>
    <w:rsid w:val="00BA7F5C"/>
    <w:rPr>
      <w:rFonts w:ascii="Arial" w:eastAsia="Times New Roman" w:hAnsi="Arial" w:cstheme="minorHAnsi"/>
      <w:sz w:val="36"/>
      <w:szCs w:val="24"/>
      <w:lang w:eastAsia="en-NZ"/>
    </w:rPr>
  </w:style>
  <w:style w:type="character" w:customStyle="1" w:styleId="ListParagraphChar">
    <w:name w:val="List Paragraph Char"/>
    <w:aliases w:val="Para - number Char,Rec para Char,Dot pt Char,F5 List Paragraph Char,List Paragraph1 Char,No Spacing1 Char,List Paragraph Char Char Char Char,Indicator Text Char,Numbered Para 1 Char,Colorful List - Accent 11 Char,MAIN CONTENT Char"/>
    <w:basedOn w:val="DefaultParagraphFont"/>
    <w:link w:val="ListParagraph"/>
    <w:uiPriority w:val="34"/>
    <w:qFormat/>
    <w:locked/>
    <w:rsid w:val="000C267C"/>
    <w:rPr>
      <w:rFonts w:ascii="Arial" w:hAnsi="Arial"/>
      <w:sz w:val="36"/>
      <w:lang w:eastAsia="en-NZ"/>
    </w:rPr>
  </w:style>
  <w:style w:type="paragraph" w:customStyle="1" w:styleId="paragraph">
    <w:name w:val="paragraph"/>
    <w:basedOn w:val="Normal"/>
    <w:rsid w:val="003068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06851"/>
  </w:style>
  <w:style w:type="character" w:customStyle="1" w:styleId="eop">
    <w:name w:val="eop"/>
    <w:basedOn w:val="DefaultParagraphFont"/>
    <w:rsid w:val="00306851"/>
  </w:style>
  <w:style w:type="character" w:customStyle="1" w:styleId="A8">
    <w:name w:val="A8"/>
    <w:uiPriority w:val="99"/>
    <w:rsid w:val="00306851"/>
    <w:rPr>
      <w:rFonts w:cs="Omnes"/>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829148">
      <w:bodyDiv w:val="1"/>
      <w:marLeft w:val="0"/>
      <w:marRight w:val="0"/>
      <w:marTop w:val="0"/>
      <w:marBottom w:val="0"/>
      <w:divBdr>
        <w:top w:val="none" w:sz="0" w:space="0" w:color="auto"/>
        <w:left w:val="none" w:sz="0" w:space="0" w:color="auto"/>
        <w:bottom w:val="none" w:sz="0" w:space="0" w:color="auto"/>
        <w:right w:val="none" w:sz="0" w:space="0" w:color="auto"/>
      </w:divBdr>
    </w:div>
    <w:div w:id="540023739">
      <w:bodyDiv w:val="1"/>
      <w:marLeft w:val="0"/>
      <w:marRight w:val="0"/>
      <w:marTop w:val="0"/>
      <w:marBottom w:val="0"/>
      <w:divBdr>
        <w:top w:val="none" w:sz="0" w:space="0" w:color="auto"/>
        <w:left w:val="none" w:sz="0" w:space="0" w:color="auto"/>
        <w:bottom w:val="none" w:sz="0" w:space="0" w:color="auto"/>
        <w:right w:val="none" w:sz="0" w:space="0" w:color="auto"/>
      </w:divBdr>
    </w:div>
    <w:div w:id="570233510">
      <w:bodyDiv w:val="1"/>
      <w:marLeft w:val="0"/>
      <w:marRight w:val="0"/>
      <w:marTop w:val="0"/>
      <w:marBottom w:val="0"/>
      <w:divBdr>
        <w:top w:val="none" w:sz="0" w:space="0" w:color="auto"/>
        <w:left w:val="none" w:sz="0" w:space="0" w:color="auto"/>
        <w:bottom w:val="none" w:sz="0" w:space="0" w:color="auto"/>
        <w:right w:val="none" w:sz="0" w:space="0" w:color="auto"/>
      </w:divBdr>
    </w:div>
    <w:div w:id="578905023">
      <w:bodyDiv w:val="1"/>
      <w:marLeft w:val="0"/>
      <w:marRight w:val="0"/>
      <w:marTop w:val="0"/>
      <w:marBottom w:val="0"/>
      <w:divBdr>
        <w:top w:val="none" w:sz="0" w:space="0" w:color="auto"/>
        <w:left w:val="none" w:sz="0" w:space="0" w:color="auto"/>
        <w:bottom w:val="none" w:sz="0" w:space="0" w:color="auto"/>
        <w:right w:val="none" w:sz="0" w:space="0" w:color="auto"/>
      </w:divBdr>
    </w:div>
    <w:div w:id="686565174">
      <w:bodyDiv w:val="1"/>
      <w:marLeft w:val="0"/>
      <w:marRight w:val="0"/>
      <w:marTop w:val="0"/>
      <w:marBottom w:val="0"/>
      <w:divBdr>
        <w:top w:val="none" w:sz="0" w:space="0" w:color="auto"/>
        <w:left w:val="none" w:sz="0" w:space="0" w:color="auto"/>
        <w:bottom w:val="none" w:sz="0" w:space="0" w:color="auto"/>
        <w:right w:val="none" w:sz="0" w:space="0" w:color="auto"/>
      </w:divBdr>
    </w:div>
    <w:div w:id="787312593">
      <w:bodyDiv w:val="1"/>
      <w:marLeft w:val="0"/>
      <w:marRight w:val="0"/>
      <w:marTop w:val="0"/>
      <w:marBottom w:val="0"/>
      <w:divBdr>
        <w:top w:val="none" w:sz="0" w:space="0" w:color="auto"/>
        <w:left w:val="none" w:sz="0" w:space="0" w:color="auto"/>
        <w:bottom w:val="none" w:sz="0" w:space="0" w:color="auto"/>
        <w:right w:val="none" w:sz="0" w:space="0" w:color="auto"/>
      </w:divBdr>
    </w:div>
    <w:div w:id="1136145723">
      <w:bodyDiv w:val="1"/>
      <w:marLeft w:val="0"/>
      <w:marRight w:val="0"/>
      <w:marTop w:val="0"/>
      <w:marBottom w:val="0"/>
      <w:divBdr>
        <w:top w:val="none" w:sz="0" w:space="0" w:color="auto"/>
        <w:left w:val="none" w:sz="0" w:space="0" w:color="auto"/>
        <w:bottom w:val="none" w:sz="0" w:space="0" w:color="auto"/>
        <w:right w:val="none" w:sz="0" w:space="0" w:color="auto"/>
      </w:divBdr>
    </w:div>
    <w:div w:id="1345593836">
      <w:bodyDiv w:val="1"/>
      <w:marLeft w:val="0"/>
      <w:marRight w:val="0"/>
      <w:marTop w:val="0"/>
      <w:marBottom w:val="0"/>
      <w:divBdr>
        <w:top w:val="none" w:sz="0" w:space="0" w:color="auto"/>
        <w:left w:val="none" w:sz="0" w:space="0" w:color="auto"/>
        <w:bottom w:val="none" w:sz="0" w:space="0" w:color="auto"/>
        <w:right w:val="none" w:sz="0" w:space="0" w:color="auto"/>
      </w:divBdr>
    </w:div>
    <w:div w:id="1525703725">
      <w:bodyDiv w:val="1"/>
      <w:marLeft w:val="0"/>
      <w:marRight w:val="0"/>
      <w:marTop w:val="0"/>
      <w:marBottom w:val="0"/>
      <w:divBdr>
        <w:top w:val="none" w:sz="0" w:space="0" w:color="auto"/>
        <w:left w:val="none" w:sz="0" w:space="0" w:color="auto"/>
        <w:bottom w:val="none" w:sz="0" w:space="0" w:color="auto"/>
        <w:right w:val="none" w:sz="0" w:space="0" w:color="auto"/>
      </w:divBdr>
    </w:div>
    <w:div w:id="1651130754">
      <w:bodyDiv w:val="1"/>
      <w:marLeft w:val="0"/>
      <w:marRight w:val="0"/>
      <w:marTop w:val="0"/>
      <w:marBottom w:val="0"/>
      <w:divBdr>
        <w:top w:val="none" w:sz="0" w:space="0" w:color="auto"/>
        <w:left w:val="none" w:sz="0" w:space="0" w:color="auto"/>
        <w:bottom w:val="none" w:sz="0" w:space="0" w:color="auto"/>
        <w:right w:val="none" w:sz="0" w:space="0" w:color="auto"/>
      </w:divBdr>
    </w:div>
    <w:div w:id="1756244636">
      <w:bodyDiv w:val="1"/>
      <w:marLeft w:val="0"/>
      <w:marRight w:val="0"/>
      <w:marTop w:val="0"/>
      <w:marBottom w:val="0"/>
      <w:divBdr>
        <w:top w:val="none" w:sz="0" w:space="0" w:color="auto"/>
        <w:left w:val="none" w:sz="0" w:space="0" w:color="auto"/>
        <w:bottom w:val="none" w:sz="0" w:space="0" w:color="auto"/>
        <w:right w:val="none" w:sz="0" w:space="0" w:color="auto"/>
      </w:divBdr>
    </w:div>
    <w:div w:id="1919165378">
      <w:bodyDiv w:val="1"/>
      <w:marLeft w:val="0"/>
      <w:marRight w:val="0"/>
      <w:marTop w:val="0"/>
      <w:marBottom w:val="0"/>
      <w:divBdr>
        <w:top w:val="none" w:sz="0" w:space="0" w:color="auto"/>
        <w:left w:val="none" w:sz="0" w:space="0" w:color="auto"/>
        <w:bottom w:val="none" w:sz="0" w:space="0" w:color="auto"/>
        <w:right w:val="none" w:sz="0" w:space="0" w:color="auto"/>
      </w:divBdr>
    </w:div>
    <w:div w:id="1954828033">
      <w:bodyDiv w:val="1"/>
      <w:marLeft w:val="0"/>
      <w:marRight w:val="0"/>
      <w:marTop w:val="0"/>
      <w:marBottom w:val="0"/>
      <w:divBdr>
        <w:top w:val="none" w:sz="0" w:space="0" w:color="auto"/>
        <w:left w:val="none" w:sz="0" w:space="0" w:color="auto"/>
        <w:bottom w:val="none" w:sz="0" w:space="0" w:color="auto"/>
        <w:right w:val="none" w:sz="0" w:space="0" w:color="auto"/>
      </w:divBdr>
    </w:div>
    <w:div w:id="1965966971">
      <w:bodyDiv w:val="1"/>
      <w:marLeft w:val="0"/>
      <w:marRight w:val="0"/>
      <w:marTop w:val="0"/>
      <w:marBottom w:val="0"/>
      <w:divBdr>
        <w:top w:val="none" w:sz="0" w:space="0" w:color="auto"/>
        <w:left w:val="none" w:sz="0" w:space="0" w:color="auto"/>
        <w:bottom w:val="none" w:sz="0" w:space="0" w:color="auto"/>
        <w:right w:val="none" w:sz="0" w:space="0" w:color="auto"/>
      </w:divBdr>
    </w:div>
    <w:div w:id="2000649861">
      <w:bodyDiv w:val="1"/>
      <w:marLeft w:val="0"/>
      <w:marRight w:val="0"/>
      <w:marTop w:val="0"/>
      <w:marBottom w:val="0"/>
      <w:divBdr>
        <w:top w:val="none" w:sz="0" w:space="0" w:color="auto"/>
        <w:left w:val="none" w:sz="0" w:space="0" w:color="auto"/>
        <w:bottom w:val="none" w:sz="0" w:space="0" w:color="auto"/>
        <w:right w:val="none" w:sz="0" w:space="0" w:color="auto"/>
      </w:divBdr>
    </w:div>
    <w:div w:id="2099138110">
      <w:bodyDiv w:val="1"/>
      <w:marLeft w:val="0"/>
      <w:marRight w:val="0"/>
      <w:marTop w:val="0"/>
      <w:marBottom w:val="0"/>
      <w:divBdr>
        <w:top w:val="none" w:sz="0" w:space="0" w:color="auto"/>
        <w:left w:val="none" w:sz="0" w:space="0" w:color="auto"/>
        <w:bottom w:val="none" w:sz="0" w:space="0" w:color="auto"/>
        <w:right w:val="none" w:sz="0" w:space="0" w:color="auto"/>
      </w:divBdr>
      <w:divsChild>
        <w:div w:id="649672287">
          <w:marLeft w:val="0"/>
          <w:marRight w:val="0"/>
          <w:marTop w:val="0"/>
          <w:marBottom w:val="0"/>
          <w:divBdr>
            <w:top w:val="none" w:sz="0" w:space="0" w:color="auto"/>
            <w:left w:val="none" w:sz="0" w:space="0" w:color="auto"/>
            <w:bottom w:val="none" w:sz="0" w:space="0" w:color="auto"/>
            <w:right w:val="none" w:sz="0" w:space="0" w:color="auto"/>
          </w:divBdr>
        </w:div>
      </w:divsChild>
    </w:div>
    <w:div w:id="210818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questrats.covid19.health.nz/" TargetMode="External"/><Relationship Id="rId18" Type="http://schemas.openxmlformats.org/officeDocument/2006/relationships/hyperlink" Target="https://tinyurl.com/2vs9s63e" TargetMode="External"/><Relationship Id="rId26" Type="http://schemas.openxmlformats.org/officeDocument/2006/relationships/hyperlink" Target="https://toolkit.covid19.govt.nz/" TargetMode="External"/><Relationship Id="rId3" Type="http://schemas.openxmlformats.org/officeDocument/2006/relationships/customXml" Target="../customXml/item3.xml"/><Relationship Id="rId21" Type="http://schemas.openxmlformats.org/officeDocument/2006/relationships/hyperlink" Target="https://requestrats.covid19.health.nz/" TargetMode="External"/><Relationship Id="rId7" Type="http://schemas.openxmlformats.org/officeDocument/2006/relationships/settings" Target="settings.xml"/><Relationship Id="rId12" Type="http://schemas.openxmlformats.org/officeDocument/2006/relationships/hyperlink" Target="https://tinyurl.com/4k28zxjw" TargetMode="External"/><Relationship Id="rId17" Type="http://schemas.openxmlformats.org/officeDocument/2006/relationships/hyperlink" Target="https://covid19.health.nz/advice/i-have-covid-19/medicines-treat-covid-19" TargetMode="External"/><Relationship Id="rId25" Type="http://schemas.openxmlformats.org/officeDocument/2006/relationships/hyperlink" Target="https://toolkit.covid19.govt.nz/pages/assets?tags=Have%20a%20safe-as%20summer" TargetMode="External"/><Relationship Id="rId2" Type="http://schemas.openxmlformats.org/officeDocument/2006/relationships/customXml" Target="../customXml/item2.xml"/><Relationship Id="rId16" Type="http://schemas.openxmlformats.org/officeDocument/2006/relationships/hyperlink" Target="https://tinyurl.com/yc24xfyz" TargetMode="External"/><Relationship Id="rId20" Type="http://schemas.openxmlformats.org/officeDocument/2006/relationships/hyperlink" Target="https://tinyurl.com/4k28zxjw"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point.co.nz/covid-19/" TargetMode="External"/><Relationship Id="rId24" Type="http://schemas.openxmlformats.org/officeDocument/2006/relationships/hyperlink" Target="https://covid19.govt.nz/prepare-and-stay-safe/have-a-safe-as-summe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t.nz/covid-19-novel-coronavirus/covid-19-health-advice-public/covid-19-use-face-masks-community" TargetMode="External"/><Relationship Id="rId23" Type="http://schemas.openxmlformats.org/officeDocument/2006/relationships/hyperlink" Target="https://covid19.health.nz/advice" TargetMode="External"/><Relationship Id="rId28" Type="http://schemas.openxmlformats.org/officeDocument/2006/relationships/hyperlink" Target="https://tinyurl.com/mpc9r63k" TargetMode="External"/><Relationship Id="rId10" Type="http://schemas.openxmlformats.org/officeDocument/2006/relationships/endnotes" Target="endnotes.xml"/><Relationship Id="rId19" Type="http://schemas.openxmlformats.org/officeDocument/2006/relationships/hyperlink" Target="https://www.healthpoint.co.nz/covid-19/"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point.co.nz/" TargetMode="External"/><Relationship Id="rId22" Type="http://schemas.openxmlformats.org/officeDocument/2006/relationships/hyperlink" Target="https://covid19.govt.nz/prepare-and-stay-safe/iwi-and-communities/information-for-disabled-people/" TargetMode="External"/><Relationship Id="rId27" Type="http://schemas.openxmlformats.org/officeDocument/2006/relationships/hyperlink" Target="https://toolkit.covid19.govt.nz/assets/709021"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4" ma:contentTypeDescription="Create a new document." ma:contentTypeScope="" ma:versionID="1382d2a560fad5d2c7d05ced395e4c0c">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c6eabe03d0efb76e1bca11a9c70a5975"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7AE5-BAE7-4718-A23D-8829E8755E59}">
  <ds:schemaRefs>
    <ds:schemaRef ds:uri="http://schemas.microsoft.com/sharepoint/v3/contenttype/forms"/>
  </ds:schemaRefs>
</ds:datastoreItem>
</file>

<file path=customXml/itemProps2.xml><?xml version="1.0" encoding="utf-8"?>
<ds:datastoreItem xmlns:ds="http://schemas.openxmlformats.org/officeDocument/2006/customXml" ds:itemID="{32597DBC-A2C8-47EF-9A08-2698E543283E}">
  <ds:schemaRefs>
    <ds:schemaRef ds:uri="http://schemas.microsoft.com/office/2006/metadata/properties"/>
    <ds:schemaRef ds:uri="http://purl.org/dc/dcmitype/"/>
    <ds:schemaRef ds:uri="6a7f7810-7080-4eb4-b66c-c41c6fc69d87"/>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0c8419a8-0969-48de-a896-901fe0661d3e"/>
    <ds:schemaRef ds:uri="http://purl.org/dc/terms/"/>
  </ds:schemaRefs>
</ds:datastoreItem>
</file>

<file path=customXml/itemProps3.xml><?xml version="1.0" encoding="utf-8"?>
<ds:datastoreItem xmlns:ds="http://schemas.openxmlformats.org/officeDocument/2006/customXml" ds:itemID="{EF40E322-80AD-4C7D-9E01-94BD34871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E24E4C-1C55-4F39-BB3F-E73A1ECEC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McKenzie [DPMC]</dc:creator>
  <cp:keywords/>
  <dc:description/>
  <cp:lastModifiedBy> </cp:lastModifiedBy>
  <cp:revision>7</cp:revision>
  <cp:lastPrinted>2022-05-03T02:43:00Z</cp:lastPrinted>
  <dcterms:created xsi:type="dcterms:W3CDTF">2022-12-20T05:05:00Z</dcterms:created>
  <dcterms:modified xsi:type="dcterms:W3CDTF">2022-12-20T05:33:00Z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MediaServiceImageTags">
    <vt:lpwstr/>
  </property>
</Properties>
</file>