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EBA" w:rsidRPr="00157176" w:rsidRDefault="00157176" w:rsidP="00E006B1">
      <w:pPr>
        <w:pStyle w:val="Title"/>
        <w:rPr>
          <w:sz w:val="8"/>
        </w:rPr>
      </w:pPr>
      <w:r>
        <w:rPr>
          <w:sz w:val="8"/>
        </w:rPr>
        <w:t>`</w:t>
      </w:r>
    </w:p>
    <w:p w:rsidR="00265986" w:rsidRPr="007C30E8" w:rsidRDefault="0092492C" w:rsidP="00E006B1">
      <w:pPr>
        <w:pStyle w:val="Title"/>
        <w:rPr>
          <w:sz w:val="100"/>
        </w:rPr>
      </w:pPr>
      <w:r w:rsidRPr="007C30E8">
        <w:rPr>
          <w:sz w:val="100"/>
        </w:rPr>
        <w:t>Focus</w:t>
      </w:r>
    </w:p>
    <w:p w:rsidR="00C26984" w:rsidRPr="009F66D0" w:rsidRDefault="00C26984" w:rsidP="007C30E8">
      <w:pPr>
        <w:pStyle w:val="Subtitle"/>
        <w:rPr>
          <w:sz w:val="4"/>
        </w:rPr>
      </w:pPr>
    </w:p>
    <w:p w:rsidR="00265986" w:rsidRPr="007C30E8" w:rsidRDefault="00265986" w:rsidP="007C30E8">
      <w:pPr>
        <w:pStyle w:val="Subtitle"/>
      </w:pPr>
      <w:r w:rsidRPr="007C30E8">
        <w:t xml:space="preserve">Publication </w:t>
      </w:r>
      <w:r w:rsidR="00172420" w:rsidRPr="007C30E8">
        <w:t>of the</w:t>
      </w:r>
    </w:p>
    <w:p w:rsidR="00265986" w:rsidRPr="00F47C62" w:rsidRDefault="00265986" w:rsidP="007C30E8">
      <w:pPr>
        <w:pStyle w:val="Subtitle"/>
      </w:pPr>
      <w:r w:rsidRPr="00F47C62">
        <w:t xml:space="preserve">Association of Blind Citizens of New Zealand </w:t>
      </w:r>
      <w:proofErr w:type="spellStart"/>
      <w:r w:rsidRPr="00F47C62">
        <w:t>Inc</w:t>
      </w:r>
      <w:proofErr w:type="spellEnd"/>
    </w:p>
    <w:p w:rsidR="00265986" w:rsidRDefault="00265986" w:rsidP="007C30E8">
      <w:pPr>
        <w:pStyle w:val="Subtitle"/>
      </w:pPr>
      <w:r w:rsidRPr="00F47C62">
        <w:t>Volume 5</w:t>
      </w:r>
      <w:r w:rsidR="007E5180">
        <w:t>6</w:t>
      </w:r>
      <w:r w:rsidRPr="00F47C62">
        <w:t xml:space="preserve"> No </w:t>
      </w:r>
      <w:r w:rsidR="002A215E">
        <w:t>4</w:t>
      </w:r>
      <w:r w:rsidR="00E97548" w:rsidRPr="00F47C62">
        <w:t xml:space="preserve"> </w:t>
      </w:r>
      <w:r w:rsidRPr="00F47C62">
        <w:t xml:space="preserve">– </w:t>
      </w:r>
      <w:r w:rsidR="002A215E">
        <w:t xml:space="preserve">December </w:t>
      </w:r>
      <w:r w:rsidR="007E5180">
        <w:t>2020</w:t>
      </w:r>
    </w:p>
    <w:p w:rsidR="00265986" w:rsidRPr="00766D94" w:rsidRDefault="00265986" w:rsidP="008C0EF0">
      <w:pPr>
        <w:pStyle w:val="Subtitle"/>
        <w:spacing w:after="20"/>
      </w:pPr>
      <w:r w:rsidRPr="00F47C62">
        <w:rPr>
          <w:caps/>
        </w:rPr>
        <w:t>I</w:t>
      </w:r>
      <w:r w:rsidRPr="00F47C62">
        <w:t>n this Issue</w:t>
      </w:r>
    </w:p>
    <w:p w:rsidR="00CD1F35" w:rsidRDefault="00CD1F35" w:rsidP="00CD1F35">
      <w:pPr>
        <w:pStyle w:val="bullet1last"/>
        <w:numPr>
          <w:ilvl w:val="0"/>
          <w:numId w:val="0"/>
        </w:numPr>
        <w:spacing w:after="0"/>
        <w:ind w:left="357" w:hanging="357"/>
        <w:rPr>
          <w:sz w:val="20"/>
        </w:rPr>
      </w:pPr>
    </w:p>
    <w:p w:rsidR="00C52F36" w:rsidRDefault="00C52F36" w:rsidP="00CD1F35">
      <w:pPr>
        <w:pStyle w:val="bullet1last"/>
        <w:numPr>
          <w:ilvl w:val="0"/>
          <w:numId w:val="0"/>
        </w:numPr>
        <w:spacing w:after="0"/>
        <w:ind w:left="357" w:hanging="357"/>
        <w:rPr>
          <w:sz w:val="20"/>
        </w:rPr>
      </w:pPr>
    </w:p>
    <w:p w:rsidR="00C52F36" w:rsidRPr="002D3A2A" w:rsidRDefault="00C52F36" w:rsidP="00CD1F35">
      <w:pPr>
        <w:pStyle w:val="bullet1last"/>
        <w:numPr>
          <w:ilvl w:val="0"/>
          <w:numId w:val="0"/>
        </w:numPr>
        <w:spacing w:after="0"/>
        <w:ind w:left="357" w:hanging="357"/>
        <w:rPr>
          <w:sz w:val="20"/>
        </w:rPr>
      </w:pPr>
    </w:p>
    <w:p w:rsidR="0053662F" w:rsidRPr="00405ED9" w:rsidRDefault="00FC4C46" w:rsidP="00FC4C46">
      <w:pPr>
        <w:pStyle w:val="bullet1last"/>
        <w:spacing w:after="0"/>
      </w:pPr>
      <w:r>
        <w:rPr>
          <w:bCs/>
          <w:iCs/>
        </w:rPr>
        <w:t>Yes, I Do Dare</w:t>
      </w:r>
      <w:r w:rsidR="003A04E0" w:rsidRPr="00405ED9">
        <w:t xml:space="preserve">, </w:t>
      </w:r>
      <w:r w:rsidR="00844E6F" w:rsidRPr="00405ED9">
        <w:t>E</w:t>
      </w:r>
      <w:r w:rsidR="00F31AF9" w:rsidRPr="00405ED9">
        <w:t>ditorial</w:t>
      </w:r>
      <w:r>
        <w:t xml:space="preserve"> by Allan Jones</w:t>
      </w:r>
      <w:r>
        <w:tab/>
      </w:r>
      <w:r>
        <w:tab/>
      </w:r>
      <w:r w:rsidR="004250E3">
        <w:tab/>
      </w:r>
      <w:r w:rsidR="009D4DDB" w:rsidRPr="00405ED9">
        <w:tab/>
      </w:r>
      <w:proofErr w:type="spellStart"/>
      <w:r w:rsidR="00156299" w:rsidRPr="00405ED9">
        <w:t>pg</w:t>
      </w:r>
      <w:proofErr w:type="spellEnd"/>
      <w:r w:rsidR="00156299" w:rsidRPr="00405ED9">
        <w:t xml:space="preserve">    </w:t>
      </w:r>
      <w:r w:rsidR="00907FAC" w:rsidRPr="00405ED9">
        <w:t xml:space="preserve"> </w:t>
      </w:r>
      <w:r w:rsidR="002D3A2A">
        <w:t>2</w:t>
      </w:r>
    </w:p>
    <w:p w:rsidR="00DF0FA5" w:rsidRDefault="00615101" w:rsidP="00E415A7">
      <w:pPr>
        <w:pStyle w:val="bullet1last"/>
        <w:numPr>
          <w:ilvl w:val="0"/>
          <w:numId w:val="3"/>
        </w:numPr>
        <w:spacing w:after="40"/>
        <w:ind w:left="357" w:hanging="357"/>
      </w:pPr>
      <w:r>
        <w:t>Capacity vs Capability</w:t>
      </w:r>
      <w:r w:rsidR="00A96FB9" w:rsidRPr="00405ED9">
        <w:t xml:space="preserve">, </w:t>
      </w:r>
      <w:r w:rsidR="002E2DD7" w:rsidRPr="00405ED9">
        <w:t>Jona</w:t>
      </w:r>
      <w:r w:rsidR="006F63DC" w:rsidRPr="00405ED9">
        <w:t>than Godfrey</w:t>
      </w:r>
      <w:r>
        <w:tab/>
      </w:r>
      <w:r>
        <w:tab/>
      </w:r>
      <w:r>
        <w:tab/>
      </w:r>
      <w:r w:rsidR="00DF0FA5" w:rsidRPr="00405ED9">
        <w:tab/>
      </w:r>
      <w:proofErr w:type="spellStart"/>
      <w:r w:rsidR="00DF0FA5" w:rsidRPr="00405ED9">
        <w:t>pg</w:t>
      </w:r>
      <w:proofErr w:type="spellEnd"/>
      <w:r w:rsidR="00DF0FA5" w:rsidRPr="00405ED9">
        <w:t xml:space="preserve">  </w:t>
      </w:r>
      <w:r w:rsidR="00383FC3" w:rsidRPr="00405ED9">
        <w:t xml:space="preserve"> </w:t>
      </w:r>
      <w:r w:rsidR="002D3A2A">
        <w:t xml:space="preserve">  </w:t>
      </w:r>
      <w:r w:rsidR="00A77897">
        <w:t>5</w:t>
      </w:r>
    </w:p>
    <w:p w:rsidR="00615101" w:rsidRPr="00405ED9" w:rsidRDefault="00615101" w:rsidP="00615101">
      <w:pPr>
        <w:pStyle w:val="bullet1last"/>
        <w:numPr>
          <w:ilvl w:val="0"/>
          <w:numId w:val="0"/>
        </w:numPr>
        <w:spacing w:after="40"/>
        <w:ind w:left="357"/>
      </w:pPr>
      <w:r>
        <w:t xml:space="preserve">   </w:t>
      </w:r>
      <w:r w:rsidRPr="00405ED9">
        <w:t>National President</w:t>
      </w:r>
    </w:p>
    <w:p w:rsidR="00D85B5C" w:rsidRDefault="00157176" w:rsidP="00E415A7">
      <w:pPr>
        <w:pStyle w:val="bullet1last"/>
        <w:numPr>
          <w:ilvl w:val="0"/>
          <w:numId w:val="3"/>
        </w:numPr>
        <w:spacing w:after="20"/>
        <w:ind w:left="357" w:hanging="357"/>
      </w:pPr>
      <w:r>
        <w:t>News from Blind Citizens NZ Annual General Meeting</w:t>
      </w:r>
      <w:r w:rsidR="002D3A2A">
        <w:tab/>
      </w:r>
      <w:proofErr w:type="spellStart"/>
      <w:r w:rsidR="002D3A2A">
        <w:t>pg</w:t>
      </w:r>
      <w:proofErr w:type="spellEnd"/>
      <w:r w:rsidR="002D3A2A">
        <w:t xml:space="preserve">   </w:t>
      </w:r>
      <w:r w:rsidR="002107D4">
        <w:t xml:space="preserve">  9</w:t>
      </w:r>
    </w:p>
    <w:p w:rsidR="002107D4" w:rsidRDefault="00C22B95" w:rsidP="00E415A7">
      <w:pPr>
        <w:pStyle w:val="bullet1last"/>
        <w:numPr>
          <w:ilvl w:val="0"/>
          <w:numId w:val="3"/>
        </w:numPr>
        <w:spacing w:after="40"/>
        <w:ind w:left="357" w:hanging="357"/>
      </w:pPr>
      <w:r>
        <w:t>Audio Description – Translating Pictures into Words</w:t>
      </w:r>
      <w:r>
        <w:tab/>
      </w:r>
      <w:r>
        <w:tab/>
      </w:r>
      <w:proofErr w:type="spellStart"/>
      <w:r>
        <w:t>pg</w:t>
      </w:r>
      <w:proofErr w:type="spellEnd"/>
      <w:r>
        <w:t xml:space="preserve">   </w:t>
      </w:r>
      <w:r w:rsidR="00023A3C">
        <w:t>12</w:t>
      </w:r>
    </w:p>
    <w:p w:rsidR="00C22B95" w:rsidRDefault="00C22B95" w:rsidP="00E415A7">
      <w:pPr>
        <w:pStyle w:val="bullet1last"/>
        <w:numPr>
          <w:ilvl w:val="0"/>
          <w:numId w:val="3"/>
        </w:numPr>
        <w:spacing w:after="40"/>
        <w:ind w:left="357" w:hanging="357"/>
      </w:pPr>
      <w:r>
        <w:t>Oamaru – Another Blind Friendly Town to Travel to</w:t>
      </w:r>
      <w:r>
        <w:tab/>
      </w:r>
      <w:r>
        <w:tab/>
      </w:r>
      <w:proofErr w:type="spellStart"/>
      <w:r>
        <w:t>pg</w:t>
      </w:r>
      <w:proofErr w:type="spellEnd"/>
      <w:r w:rsidR="00023A3C">
        <w:t xml:space="preserve">   14</w:t>
      </w:r>
    </w:p>
    <w:p w:rsidR="00042B32" w:rsidRDefault="00042B32" w:rsidP="00E415A7">
      <w:pPr>
        <w:pStyle w:val="bullet1last"/>
        <w:numPr>
          <w:ilvl w:val="0"/>
          <w:numId w:val="3"/>
        </w:numPr>
        <w:spacing w:after="40"/>
        <w:ind w:left="357" w:hanging="357"/>
      </w:pPr>
      <w:r>
        <w:t>Focus Editor – Call for Expressions of Interest</w:t>
      </w:r>
      <w:r>
        <w:tab/>
      </w:r>
      <w:r>
        <w:tab/>
      </w:r>
      <w:r>
        <w:tab/>
      </w:r>
      <w:proofErr w:type="spellStart"/>
      <w:r>
        <w:t>pg</w:t>
      </w:r>
      <w:proofErr w:type="spellEnd"/>
      <w:r>
        <w:t xml:space="preserve">   </w:t>
      </w:r>
      <w:r w:rsidR="00FD384B">
        <w:t>17</w:t>
      </w:r>
    </w:p>
    <w:p w:rsidR="00042B32" w:rsidRDefault="00E415A7" w:rsidP="00E415A7">
      <w:pPr>
        <w:pStyle w:val="bullet1last"/>
        <w:numPr>
          <w:ilvl w:val="0"/>
          <w:numId w:val="3"/>
        </w:numPr>
        <w:spacing w:after="40"/>
        <w:ind w:left="360"/>
      </w:pPr>
      <w:r>
        <w:t>World Blind Union Representative – call for Applications</w:t>
      </w:r>
      <w:r w:rsidR="00042B32">
        <w:tab/>
      </w:r>
      <w:proofErr w:type="spellStart"/>
      <w:r w:rsidR="00042B32">
        <w:t>pg</w:t>
      </w:r>
      <w:proofErr w:type="spellEnd"/>
      <w:r w:rsidR="00042B32">
        <w:t xml:space="preserve">   </w:t>
      </w:r>
      <w:r w:rsidR="00FD384B">
        <w:t>17</w:t>
      </w:r>
    </w:p>
    <w:p w:rsidR="002D3A2A" w:rsidRDefault="00C22B95" w:rsidP="002D3A2A">
      <w:pPr>
        <w:pStyle w:val="bullet1last"/>
        <w:numPr>
          <w:ilvl w:val="0"/>
          <w:numId w:val="3"/>
        </w:numPr>
        <w:spacing w:after="40"/>
        <w:ind w:left="360"/>
      </w:pPr>
      <w:r>
        <w:t>Cyril White Memorial Fund</w:t>
      </w:r>
      <w:r>
        <w:tab/>
      </w:r>
      <w:r>
        <w:tab/>
      </w:r>
      <w:r>
        <w:tab/>
      </w:r>
      <w:r>
        <w:tab/>
      </w:r>
      <w:r>
        <w:tab/>
      </w:r>
      <w:r>
        <w:tab/>
      </w:r>
      <w:r w:rsidR="002D3A2A">
        <w:tab/>
      </w:r>
      <w:proofErr w:type="spellStart"/>
      <w:r w:rsidR="002D3A2A">
        <w:t>pg</w:t>
      </w:r>
      <w:proofErr w:type="spellEnd"/>
      <w:r w:rsidR="002D3A2A">
        <w:t xml:space="preserve">   </w:t>
      </w:r>
      <w:r w:rsidR="00FD384B">
        <w:t>18</w:t>
      </w:r>
    </w:p>
    <w:p w:rsidR="002D3A2A" w:rsidRDefault="002D3A2A" w:rsidP="00E415A7">
      <w:pPr>
        <w:pStyle w:val="bullet1last"/>
        <w:numPr>
          <w:ilvl w:val="0"/>
          <w:numId w:val="3"/>
        </w:numPr>
        <w:spacing w:after="40"/>
        <w:ind w:left="357" w:hanging="357"/>
      </w:pPr>
      <w:r>
        <w:t>Support Blind Citizens NZ Income Generation Efforts</w:t>
      </w:r>
      <w:r>
        <w:tab/>
      </w:r>
      <w:r>
        <w:tab/>
      </w:r>
      <w:proofErr w:type="spellStart"/>
      <w:r>
        <w:t>pg</w:t>
      </w:r>
      <w:proofErr w:type="spellEnd"/>
      <w:r>
        <w:t xml:space="preserve">   </w:t>
      </w:r>
      <w:r w:rsidR="00023A3C">
        <w:t>19</w:t>
      </w:r>
    </w:p>
    <w:p w:rsidR="002D3A2A" w:rsidRDefault="002D3A2A" w:rsidP="00E415A7">
      <w:pPr>
        <w:pStyle w:val="bullet1last"/>
        <w:numPr>
          <w:ilvl w:val="0"/>
          <w:numId w:val="3"/>
        </w:numPr>
        <w:spacing w:after="40"/>
        <w:ind w:left="357" w:hanging="357"/>
      </w:pPr>
      <w:r>
        <w:t xml:space="preserve">COVID-19: </w:t>
      </w:r>
      <w:r w:rsidR="00C22B95">
        <w:t>updated from the New Zealand Government</w:t>
      </w:r>
      <w:r>
        <w:tab/>
      </w:r>
      <w:proofErr w:type="spellStart"/>
      <w:r>
        <w:t>pg</w:t>
      </w:r>
      <w:proofErr w:type="spellEnd"/>
      <w:r>
        <w:t xml:space="preserve">   </w:t>
      </w:r>
      <w:r w:rsidR="00FD384B">
        <w:t>22</w:t>
      </w:r>
    </w:p>
    <w:p w:rsidR="00C52F36" w:rsidRDefault="00C22B95" w:rsidP="00C52F36">
      <w:pPr>
        <w:pStyle w:val="bullet1last"/>
        <w:numPr>
          <w:ilvl w:val="0"/>
          <w:numId w:val="3"/>
        </w:numPr>
        <w:spacing w:after="20"/>
        <w:ind w:left="357" w:hanging="357"/>
      </w:pPr>
      <w:r>
        <w:t xml:space="preserve">Information about Medical Certificates for Supported </w:t>
      </w:r>
      <w:r w:rsidR="00C52F36">
        <w:tab/>
      </w:r>
      <w:r w:rsidR="00C52F36">
        <w:tab/>
      </w:r>
      <w:proofErr w:type="spellStart"/>
      <w:r w:rsidR="00C52F36">
        <w:t>pg</w:t>
      </w:r>
      <w:proofErr w:type="spellEnd"/>
      <w:r w:rsidR="00C52F36">
        <w:t xml:space="preserve">   </w:t>
      </w:r>
      <w:r w:rsidR="00FD384B">
        <w:t>24</w:t>
      </w:r>
    </w:p>
    <w:p w:rsidR="002D3A2A" w:rsidRDefault="00C52F36" w:rsidP="00C52F36">
      <w:pPr>
        <w:pStyle w:val="bullet1last"/>
        <w:numPr>
          <w:ilvl w:val="0"/>
          <w:numId w:val="0"/>
        </w:numPr>
        <w:spacing w:after="40"/>
        <w:ind w:left="357"/>
      </w:pPr>
      <w:r>
        <w:t xml:space="preserve">   </w:t>
      </w:r>
      <w:r w:rsidR="00C22B95">
        <w:t>Living Payment Recipients</w:t>
      </w:r>
    </w:p>
    <w:p w:rsidR="00A65DCC" w:rsidRPr="0039768C" w:rsidRDefault="00A65DCC" w:rsidP="008C0EF0">
      <w:pPr>
        <w:pStyle w:val="bullet1last"/>
        <w:spacing w:after="20"/>
      </w:pPr>
      <w:r w:rsidRPr="0039768C">
        <w:t>Member</w:t>
      </w:r>
      <w:r w:rsidR="008C0EF0" w:rsidRPr="0039768C">
        <w:t xml:space="preserve">ship </w:t>
      </w:r>
      <w:r w:rsidR="002D3A2A">
        <w:t>Form (Join/</w:t>
      </w:r>
      <w:r w:rsidRPr="0039768C">
        <w:t>Renewal</w:t>
      </w:r>
      <w:r w:rsidR="002D3A2A">
        <w:t>)</w:t>
      </w:r>
      <w:r w:rsidR="00A65308" w:rsidRPr="0039768C">
        <w:tab/>
      </w:r>
      <w:r w:rsidR="00A65308" w:rsidRPr="0039768C">
        <w:tab/>
      </w:r>
      <w:r w:rsidRPr="0039768C">
        <w:tab/>
      </w:r>
      <w:r w:rsidRPr="0039768C">
        <w:tab/>
      </w:r>
      <w:r w:rsidRPr="0039768C">
        <w:tab/>
      </w:r>
      <w:proofErr w:type="spellStart"/>
      <w:r w:rsidRPr="0039768C">
        <w:t>pg</w:t>
      </w:r>
      <w:proofErr w:type="spellEnd"/>
      <w:r w:rsidRPr="0039768C">
        <w:t xml:space="preserve">  </w:t>
      </w:r>
      <w:r w:rsidR="00383FC3" w:rsidRPr="0039768C">
        <w:t xml:space="preserve"> </w:t>
      </w:r>
      <w:r w:rsidR="00FD384B">
        <w:t>25</w:t>
      </w:r>
    </w:p>
    <w:p w:rsidR="000C6C61" w:rsidRPr="002D3A2A" w:rsidRDefault="000C6C61" w:rsidP="008C0EF0">
      <w:pPr>
        <w:pStyle w:val="bullet1last"/>
        <w:spacing w:after="20"/>
      </w:pPr>
      <w:r w:rsidRPr="002D3A2A">
        <w:t xml:space="preserve">Blind Citizens NZ </w:t>
      </w:r>
      <w:r w:rsidR="00A562D4" w:rsidRPr="002D3A2A">
        <w:t>Board</w:t>
      </w:r>
      <w:r w:rsidR="00E33036" w:rsidRPr="002D3A2A">
        <w:t xml:space="preserve"> / National Office Contacts</w:t>
      </w:r>
      <w:r w:rsidR="00A562D4" w:rsidRPr="002D3A2A">
        <w:tab/>
      </w:r>
      <w:r w:rsidRPr="002D3A2A">
        <w:tab/>
      </w:r>
      <w:proofErr w:type="spellStart"/>
      <w:r w:rsidRPr="002D3A2A">
        <w:t>pg</w:t>
      </w:r>
      <w:proofErr w:type="spellEnd"/>
      <w:r w:rsidRPr="002D3A2A">
        <w:t xml:space="preserve"> </w:t>
      </w:r>
      <w:r w:rsidR="001C6F93" w:rsidRPr="002D3A2A">
        <w:t xml:space="preserve">  </w:t>
      </w:r>
      <w:r w:rsidR="00FD384B">
        <w:t>26</w:t>
      </w:r>
    </w:p>
    <w:p w:rsidR="00C52F36" w:rsidRPr="00C52F36" w:rsidRDefault="0039768C" w:rsidP="007A2054">
      <w:pPr>
        <w:pStyle w:val="bullet1last"/>
        <w:widowControl/>
        <w:adjustRightInd/>
        <w:spacing w:after="200"/>
        <w:rPr>
          <w:rFonts w:ascii="Arial Bold" w:hAnsi="Arial Bold"/>
          <w:b/>
          <w:bCs/>
          <w:iCs/>
          <w:kern w:val="28"/>
          <w:sz w:val="36"/>
          <w:szCs w:val="20"/>
          <w:lang w:eastAsia="en-GB" w:bidi="hi-IN"/>
        </w:rPr>
      </w:pPr>
      <w:r w:rsidRPr="002D3A2A">
        <w:t>Acknowledgement of Financial Support</w:t>
      </w:r>
      <w:r w:rsidRPr="002D3A2A">
        <w:tab/>
      </w:r>
      <w:r w:rsidRPr="002D3A2A">
        <w:tab/>
      </w:r>
      <w:r w:rsidRPr="002D3A2A">
        <w:tab/>
      </w:r>
      <w:r w:rsidRPr="002D3A2A">
        <w:tab/>
      </w:r>
      <w:proofErr w:type="spellStart"/>
      <w:r w:rsidRPr="002D3A2A">
        <w:t>pg</w:t>
      </w:r>
      <w:proofErr w:type="spellEnd"/>
      <w:r w:rsidRPr="002D3A2A">
        <w:t xml:space="preserve">   </w:t>
      </w:r>
      <w:bookmarkStart w:id="0" w:name="OLE_LINK3"/>
      <w:bookmarkStart w:id="1" w:name="OLE_LINK4"/>
      <w:r w:rsidR="00FD384B">
        <w:t>28</w:t>
      </w:r>
    </w:p>
    <w:p w:rsidR="003D5946" w:rsidRPr="002D3A2A" w:rsidRDefault="003D5946" w:rsidP="007A2054">
      <w:pPr>
        <w:pStyle w:val="bullet1last"/>
        <w:widowControl/>
        <w:adjustRightInd/>
        <w:spacing w:after="200"/>
        <w:rPr>
          <w:rFonts w:ascii="Arial Bold" w:hAnsi="Arial Bold"/>
          <w:b/>
          <w:bCs/>
          <w:iCs/>
          <w:kern w:val="28"/>
          <w:sz w:val="36"/>
          <w:szCs w:val="20"/>
          <w:lang w:eastAsia="en-GB" w:bidi="hi-IN"/>
        </w:rPr>
      </w:pPr>
      <w:r w:rsidRPr="002D3A2A">
        <w:rPr>
          <w:bCs/>
          <w:iCs/>
        </w:rPr>
        <w:br w:type="page"/>
      </w:r>
    </w:p>
    <w:p w:rsidR="00C51A2E" w:rsidRPr="00BA63D0" w:rsidRDefault="001211B7" w:rsidP="00BA63D0">
      <w:pPr>
        <w:pStyle w:val="Heading1"/>
        <w:rPr>
          <w:lang w:val="en-US"/>
        </w:rPr>
      </w:pPr>
      <w:r w:rsidRPr="00BA63D0">
        <w:lastRenderedPageBreak/>
        <w:t>Yes, I Do Dare</w:t>
      </w:r>
    </w:p>
    <w:p w:rsidR="00C51A2E" w:rsidRPr="00A65DCC" w:rsidRDefault="00C51A2E" w:rsidP="00BA63D0">
      <w:pPr>
        <w:pStyle w:val="Heading1"/>
      </w:pPr>
      <w:r w:rsidRPr="00BA63D0">
        <w:t>Editorial, by Allan J</w:t>
      </w:r>
      <w:r w:rsidRPr="00BA63D0">
        <w:rPr>
          <w:rFonts w:hint="eastAsia"/>
        </w:rPr>
        <w:t>o</w:t>
      </w:r>
      <w:r w:rsidRPr="00BA63D0">
        <w:t>nes</w:t>
      </w:r>
    </w:p>
    <w:p w:rsidR="001211B7" w:rsidRDefault="001211B7" w:rsidP="001211B7">
      <w:r w:rsidRPr="0072737C">
        <w:t xml:space="preserve">I surround this editorial with three quotes from songs and </w:t>
      </w:r>
      <w:r w:rsidR="00396D7B">
        <w:t xml:space="preserve">one </w:t>
      </w:r>
      <w:r>
        <w:t>from a discombobulated film.</w:t>
      </w:r>
    </w:p>
    <w:p w:rsidR="001211B7" w:rsidRPr="001211B7" w:rsidRDefault="001211B7" w:rsidP="001211B7">
      <w:pPr>
        <w:rPr>
          <w:sz w:val="20"/>
        </w:rPr>
      </w:pPr>
    </w:p>
    <w:p w:rsidR="001211B7" w:rsidRPr="0072737C" w:rsidRDefault="001211B7" w:rsidP="001211B7">
      <w:r w:rsidRPr="0072737C">
        <w:t>I am going to start with a quote from a John Le</w:t>
      </w:r>
      <w:r w:rsidR="00826C4B">
        <w:t>n</w:t>
      </w:r>
      <w:r w:rsidRPr="0072737C">
        <w:t>n</w:t>
      </w:r>
      <w:r w:rsidR="00826C4B">
        <w:t>o</w:t>
      </w:r>
      <w:r w:rsidRPr="0072737C">
        <w:t>n song</w:t>
      </w:r>
      <w:r w:rsidR="00826C4B">
        <w:t>,</w:t>
      </w:r>
      <w:r w:rsidRPr="0072737C">
        <w:t xml:space="preserve"> which I am put</w:t>
      </w:r>
      <w:r w:rsidR="00396D7B">
        <w:t>ting</w:t>
      </w:r>
      <w:r w:rsidRPr="0072737C">
        <w:t xml:space="preserve"> a happy and optimistic view on</w:t>
      </w:r>
      <w:r w:rsidR="00396D7B">
        <w:t xml:space="preserve">. </w:t>
      </w:r>
      <w:r w:rsidR="00826C4B">
        <w:t>“</w:t>
      </w:r>
      <w:r w:rsidR="00396D7B">
        <w:t>A</w:t>
      </w:r>
      <w:r w:rsidRPr="0072737C">
        <w:t xml:space="preserve">nd </w:t>
      </w:r>
      <w:r w:rsidR="00826C4B">
        <w:t xml:space="preserve">so </w:t>
      </w:r>
      <w:r w:rsidRPr="0072737C">
        <w:t>this is Christmas</w:t>
      </w:r>
      <w:r w:rsidR="00BA63D0">
        <w:t>,</w:t>
      </w:r>
      <w:r w:rsidRPr="0072737C">
        <w:t xml:space="preserve"> and what have you done</w:t>
      </w:r>
      <w:r w:rsidR="00826C4B">
        <w:t>”. S</w:t>
      </w:r>
      <w:r w:rsidRPr="0072737C">
        <w:t xml:space="preserve">ometimes when I have heard this </w:t>
      </w:r>
      <w:proofErr w:type="gramStart"/>
      <w:r w:rsidRPr="0072737C">
        <w:t>song</w:t>
      </w:r>
      <w:proofErr w:type="gramEnd"/>
      <w:r w:rsidRPr="0072737C">
        <w:t xml:space="preserve"> I feel it is sung “tongue in cheek”</w:t>
      </w:r>
      <w:r w:rsidR="00BA63D0">
        <w:t xml:space="preserve">. This </w:t>
      </w:r>
      <w:r w:rsidRPr="0072737C">
        <w:t xml:space="preserve">Christmas </w:t>
      </w:r>
      <w:r w:rsidR="00BA63D0">
        <w:t xml:space="preserve">however, </w:t>
      </w:r>
      <w:r w:rsidR="00396D7B">
        <w:t xml:space="preserve">Blind Citizens NZ, </w:t>
      </w:r>
      <w:r w:rsidRPr="0072737C">
        <w:t xml:space="preserve">all its members and </w:t>
      </w:r>
      <w:r w:rsidR="00826C4B">
        <w:t>B</w:t>
      </w:r>
      <w:r w:rsidRPr="0072737C">
        <w:t xml:space="preserve">lind </w:t>
      </w:r>
      <w:r w:rsidR="00396D7B">
        <w:t xml:space="preserve">Low Vision NZ </w:t>
      </w:r>
      <w:r w:rsidRPr="0072737C">
        <w:t xml:space="preserve">can be proud of what </w:t>
      </w:r>
      <w:proofErr w:type="gramStart"/>
      <w:r w:rsidRPr="0072737C">
        <w:t xml:space="preserve">has </w:t>
      </w:r>
      <w:r w:rsidR="00BA63D0">
        <w:t xml:space="preserve">been </w:t>
      </w:r>
      <w:r w:rsidRPr="0072737C">
        <w:t>achieved</w:t>
      </w:r>
      <w:proofErr w:type="gramEnd"/>
      <w:r w:rsidRPr="0072737C">
        <w:t xml:space="preserve"> this year to keep blind people abreast </w:t>
      </w:r>
      <w:r w:rsidR="00396D7B">
        <w:t xml:space="preserve">of </w:t>
      </w:r>
      <w:r w:rsidRPr="0072737C">
        <w:t xml:space="preserve">COVID-19 and </w:t>
      </w:r>
      <w:r w:rsidR="00BA63D0">
        <w:t xml:space="preserve">the </w:t>
      </w:r>
      <w:r w:rsidRPr="0072737C">
        <w:t xml:space="preserve">steps government </w:t>
      </w:r>
      <w:r w:rsidR="00BA63D0">
        <w:t xml:space="preserve">took </w:t>
      </w:r>
      <w:r w:rsidR="00826C4B">
        <w:t>to cope</w:t>
      </w:r>
      <w:r w:rsidR="00BA63D0">
        <w:t>.</w:t>
      </w:r>
    </w:p>
    <w:p w:rsidR="001211B7" w:rsidRPr="001211B7" w:rsidRDefault="001211B7" w:rsidP="001211B7">
      <w:pPr>
        <w:rPr>
          <w:sz w:val="20"/>
        </w:rPr>
      </w:pPr>
    </w:p>
    <w:p w:rsidR="001211B7" w:rsidRPr="0072737C" w:rsidRDefault="001211B7" w:rsidP="001211B7">
      <w:r w:rsidRPr="0072737C">
        <w:t xml:space="preserve">Both </w:t>
      </w:r>
      <w:r w:rsidR="00396D7B">
        <w:t xml:space="preserve">Blind Citizens NZ </w:t>
      </w:r>
      <w:r w:rsidRPr="0072737C">
        <w:t xml:space="preserve">and Blind </w:t>
      </w:r>
      <w:r w:rsidR="00396D7B">
        <w:t xml:space="preserve">Low Vision NZ </w:t>
      </w:r>
      <w:r w:rsidRPr="0072737C">
        <w:t xml:space="preserve">know there are lessons to </w:t>
      </w:r>
      <w:proofErr w:type="gramStart"/>
      <w:r w:rsidRPr="0072737C">
        <w:t>be learnt</w:t>
      </w:r>
      <w:proofErr w:type="gramEnd"/>
      <w:r w:rsidRPr="0072737C">
        <w:t xml:space="preserve"> from this exercise</w:t>
      </w:r>
      <w:r w:rsidR="00396D7B">
        <w:t xml:space="preserve">. The </w:t>
      </w:r>
      <w:r w:rsidRPr="0072737C">
        <w:t xml:space="preserve">provision of the Alexa will assist a great deal but </w:t>
      </w:r>
      <w:r w:rsidR="00396D7B">
        <w:t xml:space="preserve">it </w:t>
      </w:r>
      <w:proofErr w:type="gramStart"/>
      <w:r w:rsidRPr="0072737C">
        <w:t>isn’t</w:t>
      </w:r>
      <w:proofErr w:type="gramEnd"/>
      <w:r w:rsidRPr="0072737C">
        <w:t xml:space="preserve"> the entire answer</w:t>
      </w:r>
      <w:r w:rsidR="00396D7B">
        <w:t>,</w:t>
      </w:r>
      <w:r w:rsidRPr="0072737C">
        <w:t xml:space="preserve"> especially </w:t>
      </w:r>
      <w:r w:rsidR="00396D7B">
        <w:t xml:space="preserve">for those </w:t>
      </w:r>
      <w:r w:rsidR="0031254E">
        <w:t xml:space="preserve">members </w:t>
      </w:r>
      <w:r w:rsidR="00396D7B">
        <w:t xml:space="preserve">who do not </w:t>
      </w:r>
      <w:r w:rsidR="0031254E">
        <w:t xml:space="preserve">have access to </w:t>
      </w:r>
      <w:r w:rsidR="00BA63D0">
        <w:t xml:space="preserve">the internet or </w:t>
      </w:r>
      <w:r w:rsidR="0031254E">
        <w:t>Wi-Fi.</w:t>
      </w:r>
    </w:p>
    <w:p w:rsidR="001211B7" w:rsidRPr="001211B7" w:rsidRDefault="001211B7" w:rsidP="001211B7">
      <w:pPr>
        <w:rPr>
          <w:sz w:val="20"/>
        </w:rPr>
      </w:pPr>
    </w:p>
    <w:p w:rsidR="001211B7" w:rsidRPr="0072737C" w:rsidRDefault="0031254E" w:rsidP="001211B7">
      <w:r>
        <w:t xml:space="preserve">Earlier this year our </w:t>
      </w:r>
      <w:r w:rsidR="00396D7B">
        <w:t xml:space="preserve">Board needed </w:t>
      </w:r>
      <w:r w:rsidR="001211B7" w:rsidRPr="0072737C">
        <w:t xml:space="preserve">to make the very difficult </w:t>
      </w:r>
      <w:r>
        <w:t>decision</w:t>
      </w:r>
      <w:r w:rsidR="001211B7" w:rsidRPr="0072737C">
        <w:t xml:space="preserve"> re</w:t>
      </w:r>
      <w:r>
        <w:t>garding</w:t>
      </w:r>
      <w:r w:rsidR="001211B7" w:rsidRPr="0072737C">
        <w:t xml:space="preserve"> our 75th </w:t>
      </w:r>
      <w:r w:rsidR="00396D7B">
        <w:t>b</w:t>
      </w:r>
      <w:r>
        <w:t xml:space="preserve">irthday </w:t>
      </w:r>
      <w:r w:rsidR="00396D7B">
        <w:t>c</w:t>
      </w:r>
      <w:r>
        <w:t>elebrations.</w:t>
      </w:r>
      <w:r w:rsidR="001211B7" w:rsidRPr="0072737C">
        <w:t xml:space="preserve"> I believe the decision to postpone the main celebrations </w:t>
      </w:r>
      <w:r w:rsidR="00396D7B">
        <w:t>un</w:t>
      </w:r>
      <w:r w:rsidR="001211B7" w:rsidRPr="0072737C">
        <w:t>til next year was a brave and important one</w:t>
      </w:r>
      <w:r w:rsidR="00396D7B">
        <w:t>. H</w:t>
      </w:r>
      <w:r w:rsidR="001211B7" w:rsidRPr="0072737C">
        <w:t>owever</w:t>
      </w:r>
      <w:r>
        <w:t>,</w:t>
      </w:r>
      <w:r w:rsidR="001211B7" w:rsidRPr="0072737C">
        <w:t xml:space="preserve"> I am</w:t>
      </w:r>
      <w:r>
        <w:t xml:space="preserve"> glad </w:t>
      </w:r>
      <w:r w:rsidR="00C4733F">
        <w:t xml:space="preserve">the Board made the </w:t>
      </w:r>
      <w:r w:rsidR="00396D7B">
        <w:t xml:space="preserve">decision to release </w:t>
      </w:r>
      <w:r>
        <w:t>Greg Newbold’s book E</w:t>
      </w:r>
      <w:r w:rsidR="001211B7" w:rsidRPr="0072737C">
        <w:t>quity and Governance</w:t>
      </w:r>
      <w:r w:rsidR="00396D7B">
        <w:t xml:space="preserve"> </w:t>
      </w:r>
      <w:r w:rsidR="00C4733F">
        <w:t>this year</w:t>
      </w:r>
      <w:r>
        <w:t>.</w:t>
      </w:r>
      <w:r w:rsidR="00396D7B">
        <w:t xml:space="preserve"> I am two-</w:t>
      </w:r>
      <w:r w:rsidR="001211B7" w:rsidRPr="0072737C">
        <w:t xml:space="preserve">thirds </w:t>
      </w:r>
      <w:r w:rsidR="00C4733F">
        <w:t xml:space="preserve">of the way </w:t>
      </w:r>
      <w:r w:rsidR="00396D7B">
        <w:t xml:space="preserve">through </w:t>
      </w:r>
      <w:r w:rsidR="00C4733F">
        <w:t xml:space="preserve">the book </w:t>
      </w:r>
      <w:r w:rsidR="00E84F8B">
        <w:t xml:space="preserve">and </w:t>
      </w:r>
      <w:r w:rsidR="007F0E1A">
        <w:t xml:space="preserve">I am </w:t>
      </w:r>
      <w:r w:rsidR="00396D7B">
        <w:t xml:space="preserve">enjoying </w:t>
      </w:r>
      <w:r w:rsidR="001211B7" w:rsidRPr="0072737C">
        <w:t>it immensely</w:t>
      </w:r>
      <w:r w:rsidR="00396D7B">
        <w:t xml:space="preserve">. </w:t>
      </w:r>
      <w:r w:rsidR="00C4733F">
        <w:t xml:space="preserve">There is </w:t>
      </w:r>
      <w:r w:rsidR="001211B7" w:rsidRPr="0072737C">
        <w:t>an extensive bunch of appendices</w:t>
      </w:r>
      <w:r w:rsidR="00C4733F">
        <w:t>,</w:t>
      </w:r>
      <w:r w:rsidR="001211B7" w:rsidRPr="0072737C">
        <w:t xml:space="preserve"> which assist </w:t>
      </w:r>
      <w:r w:rsidR="00E84F8B">
        <w:t xml:space="preserve">with </w:t>
      </w:r>
      <w:r w:rsidR="001211B7" w:rsidRPr="0072737C">
        <w:t>finding names and dates.</w:t>
      </w:r>
    </w:p>
    <w:p w:rsidR="001211B7" w:rsidRPr="001211B7" w:rsidRDefault="001211B7" w:rsidP="001211B7">
      <w:pPr>
        <w:rPr>
          <w:sz w:val="20"/>
        </w:rPr>
      </w:pPr>
    </w:p>
    <w:p w:rsidR="00C52F36" w:rsidRDefault="00E84F8B" w:rsidP="001211B7">
      <w:r>
        <w:t xml:space="preserve">As I read the section relating to the </w:t>
      </w:r>
      <w:r w:rsidR="0031254E">
        <w:t>N</w:t>
      </w:r>
      <w:r w:rsidR="001211B7" w:rsidRPr="0072737C">
        <w:t xml:space="preserve">ational </w:t>
      </w:r>
      <w:r w:rsidR="0031254E">
        <w:t>E</w:t>
      </w:r>
      <w:r w:rsidR="001211B7" w:rsidRPr="0072737C">
        <w:t>xecutive</w:t>
      </w:r>
      <w:r w:rsidR="0031254E">
        <w:t>’</w:t>
      </w:r>
      <w:r w:rsidR="001211B7" w:rsidRPr="0072737C">
        <w:t>s decision re</w:t>
      </w:r>
      <w:r w:rsidR="0031254E">
        <w:t>garding</w:t>
      </w:r>
      <w:r w:rsidR="001211B7" w:rsidRPr="0072737C">
        <w:t xml:space="preserve"> Terry Small and the debacle re</w:t>
      </w:r>
      <w:r w:rsidR="0031254E">
        <w:t>garding</w:t>
      </w:r>
      <w:r w:rsidR="001211B7" w:rsidRPr="0072737C">
        <w:t xml:space="preserve"> his </w:t>
      </w:r>
      <w:r>
        <w:t xml:space="preserve">choice of </w:t>
      </w:r>
      <w:r w:rsidR="001211B7" w:rsidRPr="0072737C">
        <w:t>sighted guide to a world conference</w:t>
      </w:r>
      <w:r>
        <w:t>,</w:t>
      </w:r>
      <w:r w:rsidRPr="00E84F8B">
        <w:t xml:space="preserve"> </w:t>
      </w:r>
      <w:r w:rsidRPr="0072737C">
        <w:t>I have a sli</w:t>
      </w:r>
      <w:r>
        <w:t>ghtly different opinion that I share</w:t>
      </w:r>
      <w:r w:rsidR="0031254E">
        <w:t>. I was a 20 year old at the N</w:t>
      </w:r>
      <w:r w:rsidR="001211B7" w:rsidRPr="0072737C">
        <w:t xml:space="preserve">ational </w:t>
      </w:r>
      <w:r w:rsidR="0031254E">
        <w:t>E</w:t>
      </w:r>
      <w:r w:rsidR="001211B7" w:rsidRPr="0072737C">
        <w:t>xecutive meeting</w:t>
      </w:r>
      <w:r>
        <w:t xml:space="preserve"> when the discussion took place</w:t>
      </w:r>
      <w:r w:rsidR="00C4733F">
        <w:t xml:space="preserve">. In </w:t>
      </w:r>
      <w:r w:rsidR="001211B7" w:rsidRPr="0072737C">
        <w:t>those days branches appointed people to represent them</w:t>
      </w:r>
      <w:r w:rsidR="00C4733F">
        <w:t xml:space="preserve">. </w:t>
      </w:r>
      <w:r w:rsidR="001211B7" w:rsidRPr="0072737C">
        <w:t>I represented Dunedin</w:t>
      </w:r>
      <w:r w:rsidR="0031254E">
        <w:t>. M</w:t>
      </w:r>
      <w:r w:rsidR="001211B7" w:rsidRPr="0072737C">
        <w:t>y memory was that after considerable discussion</w:t>
      </w:r>
      <w:r w:rsidR="0031254E">
        <w:t>,</w:t>
      </w:r>
      <w:r w:rsidR="001211B7" w:rsidRPr="0072737C">
        <w:t xml:space="preserve"> Bob Morris</w:t>
      </w:r>
      <w:r>
        <w:t xml:space="preserve">, </w:t>
      </w:r>
      <w:r w:rsidR="001211B7" w:rsidRPr="0072737C">
        <w:t xml:space="preserve">father of the proposed sighted guide leapt to his feet and </w:t>
      </w:r>
      <w:r w:rsidR="007F0E1A" w:rsidRPr="0072737C">
        <w:t>said,</w:t>
      </w:r>
      <w:r w:rsidR="001211B7" w:rsidRPr="0072737C">
        <w:t xml:space="preserve"> “</w:t>
      </w:r>
      <w:r w:rsidR="0031254E">
        <w:t>I</w:t>
      </w:r>
      <w:r w:rsidR="0031254E" w:rsidRPr="0072737C">
        <w:t xml:space="preserve"> forbid my daughter to go</w:t>
      </w:r>
      <w:r w:rsidR="001211B7" w:rsidRPr="0072737C">
        <w:t>”</w:t>
      </w:r>
      <w:r w:rsidR="0031254E">
        <w:t>.</w:t>
      </w:r>
    </w:p>
    <w:p w:rsidR="001211B7" w:rsidRDefault="007F0E1A" w:rsidP="001211B7">
      <w:r>
        <w:lastRenderedPageBreak/>
        <w:t xml:space="preserve">I do not recall there being a vote </w:t>
      </w:r>
      <w:r w:rsidR="001211B7" w:rsidRPr="0072737C">
        <w:t>re</w:t>
      </w:r>
      <w:r w:rsidR="001113B2">
        <w:t>garding</w:t>
      </w:r>
      <w:r w:rsidR="001211B7" w:rsidRPr="0072737C">
        <w:t xml:space="preserve"> this.</w:t>
      </w:r>
    </w:p>
    <w:p w:rsidR="001211B7" w:rsidRPr="001113B2" w:rsidRDefault="001211B7" w:rsidP="001211B7">
      <w:pPr>
        <w:rPr>
          <w:sz w:val="20"/>
        </w:rPr>
      </w:pPr>
    </w:p>
    <w:p w:rsidR="00E84F8B" w:rsidRDefault="001211B7" w:rsidP="001211B7">
      <w:r w:rsidRPr="0072737C">
        <w:t>The other issue that Greg brought up was the suspicion that Wally Christiansen had</w:t>
      </w:r>
      <w:r w:rsidR="00C4733F">
        <w:t xml:space="preserve"> about </w:t>
      </w:r>
      <w:r w:rsidRPr="001113B2">
        <w:t xml:space="preserve">Bruce </w:t>
      </w:r>
      <w:proofErr w:type="spellStart"/>
      <w:r w:rsidRPr="001113B2">
        <w:t>Kibblewhite</w:t>
      </w:r>
      <w:proofErr w:type="spellEnd"/>
      <w:r w:rsidRPr="0072737C">
        <w:t xml:space="preserve"> </w:t>
      </w:r>
      <w:r w:rsidR="00E84F8B">
        <w:t xml:space="preserve">always </w:t>
      </w:r>
      <w:r w:rsidRPr="0072737C">
        <w:t>watching him</w:t>
      </w:r>
      <w:r w:rsidR="0040625F">
        <w:t>.</w:t>
      </w:r>
    </w:p>
    <w:p w:rsidR="00E84F8B" w:rsidRPr="0040625F" w:rsidRDefault="00E84F8B" w:rsidP="001211B7">
      <w:pPr>
        <w:rPr>
          <w:sz w:val="20"/>
        </w:rPr>
      </w:pPr>
    </w:p>
    <w:p w:rsidR="001211B7" w:rsidRPr="0072737C" w:rsidRDefault="001113B2" w:rsidP="001211B7">
      <w:r>
        <w:t xml:space="preserve">Greg has given me a wonderful </w:t>
      </w:r>
      <w:proofErr w:type="spellStart"/>
      <w:r>
        <w:t>s</w:t>
      </w:r>
      <w:r w:rsidR="001211B7" w:rsidRPr="0072737C">
        <w:t>egway</w:t>
      </w:r>
      <w:proofErr w:type="spellEnd"/>
      <w:r w:rsidR="001211B7" w:rsidRPr="0072737C">
        <w:t xml:space="preserve"> to an event </w:t>
      </w:r>
      <w:r w:rsidR="00E84F8B">
        <w:t xml:space="preserve">about </w:t>
      </w:r>
      <w:r w:rsidR="001211B7" w:rsidRPr="0072737C">
        <w:t>which I have always had discomfort</w:t>
      </w:r>
      <w:r>
        <w:t>. A</w:t>
      </w:r>
      <w:r w:rsidR="001211B7" w:rsidRPr="0072737C">
        <w:t xml:space="preserve">round 1960/1961 Matron Thompson announced to a school assembly that the director had asked her to </w:t>
      </w:r>
      <w:r>
        <w:t>resign</w:t>
      </w:r>
      <w:r w:rsidR="00C4733F">
        <w:t>. T</w:t>
      </w:r>
      <w:r>
        <w:t>his was not long after M</w:t>
      </w:r>
      <w:r w:rsidR="001211B7" w:rsidRPr="0072737C">
        <w:t>atron Thompson had sacked two extremely abusive house staff</w:t>
      </w:r>
      <w:r>
        <w:t xml:space="preserve">. Bruce </w:t>
      </w:r>
      <w:proofErr w:type="spellStart"/>
      <w:r>
        <w:t>Kibble</w:t>
      </w:r>
      <w:r w:rsidR="001211B7" w:rsidRPr="0072737C">
        <w:t>white</w:t>
      </w:r>
      <w:proofErr w:type="spellEnd"/>
      <w:r w:rsidR="001211B7" w:rsidRPr="0072737C">
        <w:t xml:space="preserve"> tried to intervene to have Matron Thompson</w:t>
      </w:r>
      <w:r w:rsidR="00C4733F">
        <w:t>’</w:t>
      </w:r>
      <w:r w:rsidR="001211B7" w:rsidRPr="0072737C">
        <w:t>s resignation rescinded but unfortunately</w:t>
      </w:r>
      <w:r w:rsidR="00C4733F">
        <w:t>,</w:t>
      </w:r>
      <w:r w:rsidR="001211B7" w:rsidRPr="0072737C">
        <w:t xml:space="preserve"> </w:t>
      </w:r>
      <w:r w:rsidR="00C4733F">
        <w:t>he was un</w:t>
      </w:r>
      <w:r w:rsidR="001211B7" w:rsidRPr="0072737C">
        <w:t>successful.</w:t>
      </w:r>
    </w:p>
    <w:p w:rsidR="001211B7" w:rsidRPr="001211B7" w:rsidRDefault="001211B7" w:rsidP="001211B7">
      <w:pPr>
        <w:rPr>
          <w:sz w:val="20"/>
        </w:rPr>
      </w:pPr>
    </w:p>
    <w:p w:rsidR="00C4733F" w:rsidRDefault="001211B7" w:rsidP="001211B7">
      <w:r w:rsidRPr="0072737C">
        <w:t xml:space="preserve">I want to lead the next section of this </w:t>
      </w:r>
      <w:r w:rsidR="001113B2">
        <w:t>editorial with the words of an E</w:t>
      </w:r>
      <w:r w:rsidRPr="0072737C">
        <w:t>agles</w:t>
      </w:r>
      <w:r w:rsidR="00C4733F">
        <w:t>’</w:t>
      </w:r>
      <w:r w:rsidRPr="0072737C">
        <w:t xml:space="preserve"> song I have used before </w:t>
      </w:r>
      <w:r w:rsidR="00C4733F">
        <w:t xml:space="preserve">- </w:t>
      </w:r>
      <w:r w:rsidRPr="0072737C">
        <w:t>“</w:t>
      </w:r>
      <w:proofErr w:type="spellStart"/>
      <w:r w:rsidR="00C4733F">
        <w:t>L</w:t>
      </w:r>
      <w:r w:rsidRPr="0072737C">
        <w:t>y</w:t>
      </w:r>
      <w:r w:rsidR="00A077A8">
        <w:t>in</w:t>
      </w:r>
      <w:proofErr w:type="spellEnd"/>
      <w:r w:rsidR="00A077A8">
        <w:t xml:space="preserve">’ </w:t>
      </w:r>
      <w:r w:rsidR="00C4733F">
        <w:t>E</w:t>
      </w:r>
      <w:r w:rsidRPr="0072737C">
        <w:t>yes”</w:t>
      </w:r>
      <w:r w:rsidR="001113B2">
        <w:t xml:space="preserve">. </w:t>
      </w:r>
      <w:r w:rsidRPr="0072737C">
        <w:t xml:space="preserve">I wonder how it ever got this crazy </w:t>
      </w:r>
      <w:r w:rsidR="00A077A8">
        <w:t>–</w:t>
      </w:r>
      <w:r w:rsidR="00117304">
        <w:t xml:space="preserve"> </w:t>
      </w:r>
      <w:r w:rsidR="00A077A8">
        <w:t xml:space="preserve">I refer to the </w:t>
      </w:r>
      <w:r w:rsidRPr="0072737C">
        <w:t>monumental struggle to find a governance model</w:t>
      </w:r>
      <w:r w:rsidR="00C4733F">
        <w:t>,</w:t>
      </w:r>
      <w:r w:rsidRPr="0072737C">
        <w:t xml:space="preserve"> which would put the blind in charge o</w:t>
      </w:r>
      <w:r w:rsidR="001113B2">
        <w:t>f their own affairs and destiny. I</w:t>
      </w:r>
      <w:r w:rsidRPr="0072737C">
        <w:t xml:space="preserve">n 1979 </w:t>
      </w:r>
      <w:r w:rsidR="00117304">
        <w:t xml:space="preserve">Hon </w:t>
      </w:r>
      <w:r w:rsidRPr="0072737C">
        <w:t>Merv</w:t>
      </w:r>
      <w:r w:rsidR="00A077A8">
        <w:t>yn</w:t>
      </w:r>
      <w:r w:rsidRPr="0072737C">
        <w:t xml:space="preserve"> Wellington</w:t>
      </w:r>
      <w:r w:rsidR="001113B2">
        <w:t>, M</w:t>
      </w:r>
      <w:r w:rsidRPr="0072737C">
        <w:t xml:space="preserve">inister of </w:t>
      </w:r>
      <w:r w:rsidR="001113B2">
        <w:t>E</w:t>
      </w:r>
      <w:r w:rsidRPr="0072737C">
        <w:t xml:space="preserve">ducation appointed </w:t>
      </w:r>
      <w:r w:rsidR="001113B2">
        <w:t>four</w:t>
      </w:r>
      <w:r w:rsidRPr="0072737C">
        <w:t xml:space="preserve"> new government trustees to the </w:t>
      </w:r>
      <w:r w:rsidR="00117304">
        <w:t xml:space="preserve">RNZFB </w:t>
      </w:r>
      <w:r w:rsidR="00C4733F">
        <w:t>B</w:t>
      </w:r>
      <w:r w:rsidRPr="0072737C">
        <w:t>oard</w:t>
      </w:r>
      <w:r w:rsidR="00C4733F">
        <w:t xml:space="preserve"> </w:t>
      </w:r>
      <w:r w:rsidR="00117304">
        <w:t xml:space="preserve">of Trustees. </w:t>
      </w:r>
      <w:r w:rsidRPr="0072737C">
        <w:t>Don McKenzie and Michael Turner being two of them</w:t>
      </w:r>
      <w:r w:rsidR="00117304">
        <w:t xml:space="preserve">. </w:t>
      </w:r>
      <w:r w:rsidRPr="0072737C">
        <w:t xml:space="preserve">Bill Bryan who had been </w:t>
      </w:r>
      <w:r w:rsidR="001113B2">
        <w:t>C</w:t>
      </w:r>
      <w:r w:rsidRPr="0072737C">
        <w:t xml:space="preserve">hair for 14 years </w:t>
      </w:r>
      <w:proofErr w:type="gramStart"/>
      <w:r w:rsidRPr="0072737C">
        <w:t>didn’t</w:t>
      </w:r>
      <w:proofErr w:type="gramEnd"/>
      <w:r w:rsidRPr="0072737C">
        <w:t xml:space="preserve"> have his warrant renewed</w:t>
      </w:r>
      <w:r w:rsidR="0040625F">
        <w:t>.</w:t>
      </w:r>
    </w:p>
    <w:p w:rsidR="00C4733F" w:rsidRPr="0040625F" w:rsidRDefault="00C4733F" w:rsidP="001211B7">
      <w:pPr>
        <w:rPr>
          <w:sz w:val="20"/>
        </w:rPr>
      </w:pPr>
    </w:p>
    <w:p w:rsidR="001211B7" w:rsidRPr="0072737C" w:rsidRDefault="00C4733F" w:rsidP="001211B7">
      <w:r>
        <w:t xml:space="preserve">Then in </w:t>
      </w:r>
      <w:r w:rsidR="001211B7" w:rsidRPr="0072737C">
        <w:t>1995</w:t>
      </w:r>
      <w:r w:rsidR="00117304">
        <w:t>,</w:t>
      </w:r>
      <w:r w:rsidR="001211B7" w:rsidRPr="0072737C">
        <w:t xml:space="preserve"> a document known as the green paper </w:t>
      </w:r>
      <w:proofErr w:type="gramStart"/>
      <w:r w:rsidR="001211B7" w:rsidRPr="0072737C">
        <w:t>was released</w:t>
      </w:r>
      <w:proofErr w:type="gramEnd"/>
      <w:r w:rsidR="001211B7" w:rsidRPr="0072737C">
        <w:t xml:space="preserve"> and was put out for discussion.</w:t>
      </w:r>
    </w:p>
    <w:p w:rsidR="001211B7" w:rsidRPr="001211B7" w:rsidRDefault="001211B7" w:rsidP="001211B7">
      <w:pPr>
        <w:rPr>
          <w:sz w:val="20"/>
        </w:rPr>
      </w:pPr>
    </w:p>
    <w:p w:rsidR="00C52F36" w:rsidRDefault="001211B7" w:rsidP="001211B7">
      <w:r w:rsidRPr="0072737C">
        <w:t>I remember this saga very well</w:t>
      </w:r>
      <w:r w:rsidR="00C4733F">
        <w:t>, including</w:t>
      </w:r>
      <w:r w:rsidRPr="0072737C">
        <w:t xml:space="preserve"> getting involved in some very heated and confusing meetings</w:t>
      </w:r>
      <w:r w:rsidR="00117304">
        <w:t xml:space="preserve">, </w:t>
      </w:r>
      <w:r w:rsidRPr="0072737C">
        <w:t>and discussions</w:t>
      </w:r>
      <w:r w:rsidR="001113B2">
        <w:t xml:space="preserve"> </w:t>
      </w:r>
      <w:r w:rsidRPr="0072737C">
        <w:t xml:space="preserve">especially with those who took the view that the blind </w:t>
      </w:r>
      <w:proofErr w:type="gramStart"/>
      <w:r w:rsidRPr="0072737C">
        <w:t>weren’t</w:t>
      </w:r>
      <w:proofErr w:type="gramEnd"/>
      <w:r w:rsidRPr="0072737C">
        <w:t xml:space="preserve"> capab</w:t>
      </w:r>
      <w:r w:rsidR="00117304">
        <w:t xml:space="preserve">le of deciding their own fate. </w:t>
      </w:r>
      <w:r w:rsidRPr="0072737C">
        <w:t>Reading Greg’s account I am appalled at the obscene amount of money spent on legal advice and lawyer</w:t>
      </w:r>
      <w:r w:rsidR="00117304">
        <w:t>’</w:t>
      </w:r>
      <w:r w:rsidRPr="0072737C">
        <w:t>s fees</w:t>
      </w:r>
      <w:r w:rsidR="00117304">
        <w:t>. O</w:t>
      </w:r>
      <w:r w:rsidRPr="0072737C">
        <w:t>ne piece of legal advice</w:t>
      </w:r>
      <w:r w:rsidR="00117304">
        <w:t>,</w:t>
      </w:r>
      <w:r w:rsidRPr="0072737C">
        <w:t xml:space="preserve"> which Chen Palmer asked for</w:t>
      </w:r>
      <w:r w:rsidR="00117304">
        <w:t>,</w:t>
      </w:r>
      <w:r w:rsidRPr="0072737C">
        <w:t xml:space="preserve"> </w:t>
      </w:r>
      <w:proofErr w:type="gramStart"/>
      <w:r w:rsidRPr="0072737C">
        <w:t>was wanting</w:t>
      </w:r>
      <w:proofErr w:type="gramEnd"/>
      <w:r w:rsidRPr="0072737C">
        <w:t xml:space="preserve"> a clear statement on what the aims of the </w:t>
      </w:r>
      <w:r w:rsidR="00117304">
        <w:t>B</w:t>
      </w:r>
      <w:r w:rsidRPr="0072737C">
        <w:t xml:space="preserve">lind </w:t>
      </w:r>
      <w:r w:rsidR="00117304">
        <w:t>F</w:t>
      </w:r>
      <w:r w:rsidRPr="0072737C">
        <w:t>oundation were</w:t>
      </w:r>
      <w:r w:rsidR="00117304">
        <w:t>. S</w:t>
      </w:r>
      <w:r w:rsidRPr="0072737C">
        <w:t>urely this should have been a given at t</w:t>
      </w:r>
      <w:r w:rsidR="0040625F">
        <w:t>he start of the whole process.</w:t>
      </w:r>
    </w:p>
    <w:p w:rsidR="0040625F" w:rsidRDefault="0040625F">
      <w:pPr>
        <w:widowControl/>
        <w:adjustRightInd/>
        <w:spacing w:after="200"/>
        <w:rPr>
          <w:sz w:val="20"/>
        </w:rPr>
      </w:pPr>
      <w:r>
        <w:rPr>
          <w:sz w:val="20"/>
        </w:rPr>
        <w:br w:type="page"/>
      </w:r>
    </w:p>
    <w:p w:rsidR="001211B7" w:rsidRPr="0072737C" w:rsidRDefault="001211B7" w:rsidP="001211B7">
      <w:r w:rsidRPr="0072737C">
        <w:lastRenderedPageBreak/>
        <w:t>One other surprising but important d</w:t>
      </w:r>
      <w:r w:rsidR="00F6630D">
        <w:t xml:space="preserve">ecision was Gordon Sanderson </w:t>
      </w:r>
      <w:r w:rsidR="00117304">
        <w:t>shoulder-</w:t>
      </w:r>
      <w:r w:rsidRPr="0072737C">
        <w:t>tapping Jonathan Mosen</w:t>
      </w:r>
      <w:r w:rsidR="00117304">
        <w:t xml:space="preserve">, </w:t>
      </w:r>
      <w:r w:rsidRPr="0072737C">
        <w:t>suggesting that Jonathan was the person to lead the board into its new way of being.</w:t>
      </w:r>
    </w:p>
    <w:p w:rsidR="00E84F8B" w:rsidRPr="00E84F8B" w:rsidRDefault="00E84F8B" w:rsidP="001211B7">
      <w:pPr>
        <w:rPr>
          <w:sz w:val="20"/>
        </w:rPr>
      </w:pPr>
    </w:p>
    <w:p w:rsidR="001211B7" w:rsidRPr="0072737C" w:rsidRDefault="001211B7" w:rsidP="001211B7">
      <w:r w:rsidRPr="0072737C">
        <w:t xml:space="preserve">This is the part of </w:t>
      </w:r>
      <w:r w:rsidR="00117304">
        <w:t xml:space="preserve">my </w:t>
      </w:r>
      <w:r w:rsidRPr="0072737C">
        <w:t>editorial where the film I mentioned at the beginning</w:t>
      </w:r>
      <w:r w:rsidR="00F6630D">
        <w:t xml:space="preserve"> of this editorial takes effect</w:t>
      </w:r>
      <w:r w:rsidR="00117304">
        <w:t>. T</w:t>
      </w:r>
      <w:r w:rsidRPr="0072737C">
        <w:t>he film was “</w:t>
      </w:r>
      <w:r w:rsidR="00117304">
        <w:t>M</w:t>
      </w:r>
      <w:r w:rsidRPr="0072737C">
        <w:t>y name is Greta”</w:t>
      </w:r>
      <w:r w:rsidR="00F6630D">
        <w:t>.</w:t>
      </w:r>
      <w:r w:rsidRPr="0072737C">
        <w:t xml:space="preserve"> If my wife </w:t>
      </w:r>
      <w:proofErr w:type="gramStart"/>
      <w:r w:rsidRPr="0072737C">
        <w:t>hadn’t</w:t>
      </w:r>
      <w:proofErr w:type="gramEnd"/>
      <w:r w:rsidRPr="0072737C">
        <w:t xml:space="preserve"> been with me I would have walked out of the film after five minutes</w:t>
      </w:r>
      <w:r w:rsidR="00117304">
        <w:t>.</w:t>
      </w:r>
      <w:r w:rsidRPr="0072737C">
        <w:t xml:space="preserve"> I discovered much of the film was subtitled</w:t>
      </w:r>
      <w:r w:rsidR="00117304">
        <w:t>. T</w:t>
      </w:r>
      <w:r w:rsidRPr="0072737C">
        <w:t xml:space="preserve">he endearing quality to me were Greta’s powerful and hard-hitting speeches </w:t>
      </w:r>
      <w:r w:rsidR="00117304">
        <w:t xml:space="preserve">and </w:t>
      </w:r>
      <w:r w:rsidRPr="0072737C">
        <w:t>the statement “H</w:t>
      </w:r>
      <w:r w:rsidR="00F6630D">
        <w:t>ow</w:t>
      </w:r>
      <w:r w:rsidRPr="0072737C">
        <w:t xml:space="preserve"> D</w:t>
      </w:r>
      <w:r w:rsidR="00F6630D">
        <w:t>are</w:t>
      </w:r>
      <w:r w:rsidRPr="0072737C">
        <w:t xml:space="preserve"> Y</w:t>
      </w:r>
      <w:r w:rsidR="00F6630D">
        <w:t>ou</w:t>
      </w:r>
      <w:r w:rsidRPr="0072737C">
        <w:t>”</w:t>
      </w:r>
      <w:r w:rsidR="00F6630D">
        <w:t xml:space="preserve">. </w:t>
      </w:r>
      <w:r w:rsidRPr="0072737C">
        <w:t xml:space="preserve">I pondered if that statement </w:t>
      </w:r>
      <w:proofErr w:type="gramStart"/>
      <w:r w:rsidRPr="0072737C">
        <w:t>had been used</w:t>
      </w:r>
      <w:proofErr w:type="gramEnd"/>
      <w:r w:rsidRPr="0072737C">
        <w:t xml:space="preserve"> </w:t>
      </w:r>
      <w:r w:rsidR="00117304">
        <w:t xml:space="preserve">during </w:t>
      </w:r>
      <w:r w:rsidRPr="0072737C">
        <w:t xml:space="preserve">the governance discussions </w:t>
      </w:r>
      <w:r w:rsidR="00117304">
        <w:t xml:space="preserve">that </w:t>
      </w:r>
      <w:r w:rsidRPr="0072737C">
        <w:t xml:space="preserve">the </w:t>
      </w:r>
      <w:r w:rsidR="00F6630D">
        <w:t>process might have moved faster.</w:t>
      </w:r>
    </w:p>
    <w:p w:rsidR="001211B7" w:rsidRPr="001B62A7" w:rsidRDefault="001211B7" w:rsidP="001211B7">
      <w:pPr>
        <w:rPr>
          <w:sz w:val="20"/>
        </w:rPr>
      </w:pPr>
    </w:p>
    <w:p w:rsidR="001211B7" w:rsidRPr="0072737C" w:rsidRDefault="001211B7" w:rsidP="001211B7">
      <w:r w:rsidRPr="0072737C">
        <w:t xml:space="preserve">I can think of a couple of instances when such a statement came close to </w:t>
      </w:r>
      <w:proofErr w:type="gramStart"/>
      <w:r w:rsidRPr="0072737C">
        <w:t>being made</w:t>
      </w:r>
      <w:proofErr w:type="gramEnd"/>
      <w:r w:rsidR="00117304">
        <w:t xml:space="preserve">. In </w:t>
      </w:r>
      <w:proofErr w:type="gramStart"/>
      <w:r w:rsidR="00117304">
        <w:t>1995</w:t>
      </w:r>
      <w:proofErr w:type="gramEnd"/>
      <w:r w:rsidR="00117304">
        <w:t xml:space="preserve"> </w:t>
      </w:r>
      <w:r w:rsidRPr="0072737C">
        <w:t xml:space="preserve">Grace Wheeler challenged the </w:t>
      </w:r>
      <w:r w:rsidR="00117304">
        <w:t>RNZFB B</w:t>
      </w:r>
      <w:r w:rsidRPr="0072737C">
        <w:t>oard about the redundancies of several blind workers</w:t>
      </w:r>
      <w:r w:rsidR="00117304">
        <w:t>. W</w:t>
      </w:r>
      <w:r w:rsidRPr="0072737C">
        <w:t xml:space="preserve">hat Grace never knew was that </w:t>
      </w:r>
      <w:r w:rsidR="00E84F8B">
        <w:t xml:space="preserve">for </w:t>
      </w:r>
      <w:r w:rsidRPr="0072737C">
        <w:t>me</w:t>
      </w:r>
      <w:r w:rsidR="00E84F8B">
        <w:t>,</w:t>
      </w:r>
      <w:r w:rsidRPr="0072737C">
        <w:t xml:space="preserve"> </w:t>
      </w:r>
      <w:proofErr w:type="gramStart"/>
      <w:r w:rsidRPr="0072737C">
        <w:t>being made</w:t>
      </w:r>
      <w:proofErr w:type="gramEnd"/>
      <w:r w:rsidRPr="0072737C">
        <w:t xml:space="preserve"> redundant was a blessing</w:t>
      </w:r>
      <w:r w:rsidR="00117304">
        <w:t>. It</w:t>
      </w:r>
      <w:r w:rsidRPr="0072737C">
        <w:t xml:space="preserve"> removed me from </w:t>
      </w:r>
      <w:r w:rsidR="00117304">
        <w:t xml:space="preserve">what I considered </w:t>
      </w:r>
      <w:r w:rsidRPr="0072737C">
        <w:t>a toxic environment</w:t>
      </w:r>
      <w:r w:rsidR="00F6630D">
        <w:t>.</w:t>
      </w:r>
      <w:r w:rsidRPr="0072737C">
        <w:t xml:space="preserve"> Another instance to relate was when </w:t>
      </w:r>
      <w:proofErr w:type="gramStart"/>
      <w:r w:rsidRPr="0072737C">
        <w:t>Geoff Gibbs was savaged by an old aunt of mine</w:t>
      </w:r>
      <w:proofErr w:type="gramEnd"/>
      <w:r w:rsidR="00117304">
        <w:t>. S</w:t>
      </w:r>
      <w:r w:rsidRPr="0072737C">
        <w:t>upposedly for putting my brother out in to the cold</w:t>
      </w:r>
      <w:r w:rsidR="00117304">
        <w:t>.</w:t>
      </w:r>
      <w:r w:rsidRPr="0072737C">
        <w:t xml:space="preserve"> </w:t>
      </w:r>
      <w:r w:rsidR="00117304">
        <w:t>W</w:t>
      </w:r>
      <w:r w:rsidRPr="0072737C">
        <w:t xml:space="preserve">hat my old aunt would have never known was that Barry </w:t>
      </w:r>
      <w:r w:rsidR="00E84F8B">
        <w:t xml:space="preserve">moving </w:t>
      </w:r>
      <w:r w:rsidRPr="0072737C">
        <w:t>to his own flat gave him the best 15 years of his life.</w:t>
      </w:r>
    </w:p>
    <w:p w:rsidR="001211B7" w:rsidRPr="001211B7" w:rsidRDefault="001211B7" w:rsidP="001211B7">
      <w:pPr>
        <w:rPr>
          <w:sz w:val="20"/>
        </w:rPr>
      </w:pPr>
    </w:p>
    <w:p w:rsidR="001211B7" w:rsidRPr="0072737C" w:rsidRDefault="001211B7" w:rsidP="001211B7">
      <w:r w:rsidRPr="0072737C">
        <w:t>Retracing the saga made me aware of several aspects</w:t>
      </w:r>
      <w:r w:rsidR="00F6630D">
        <w:t xml:space="preserve"> </w:t>
      </w:r>
      <w:r w:rsidR="00117304">
        <w:t xml:space="preserve">- </w:t>
      </w:r>
      <w:r w:rsidRPr="0072737C">
        <w:t>the length of time from start to finish</w:t>
      </w:r>
      <w:r w:rsidR="00117304">
        <w:t>. T</w:t>
      </w:r>
      <w:r w:rsidRPr="0072737C">
        <w:t>hen there are the “what if’s”</w:t>
      </w:r>
      <w:r w:rsidR="00117304">
        <w:t>. W</w:t>
      </w:r>
      <w:r w:rsidRPr="0072737C">
        <w:t xml:space="preserve">hat if there had been a different </w:t>
      </w:r>
      <w:r w:rsidR="00117304">
        <w:t>B</w:t>
      </w:r>
      <w:r w:rsidRPr="0072737C">
        <w:t xml:space="preserve">oard </w:t>
      </w:r>
      <w:r w:rsidR="00117304">
        <w:t>C</w:t>
      </w:r>
      <w:r w:rsidRPr="0072737C">
        <w:t xml:space="preserve">hair </w:t>
      </w:r>
      <w:r w:rsidR="00F6630D">
        <w:t xml:space="preserve">elected in 1994 </w:t>
      </w:r>
      <w:r w:rsidR="00117304">
        <w:t xml:space="preserve">when </w:t>
      </w:r>
      <w:r w:rsidR="00F6630D">
        <w:t xml:space="preserve">Gordon Sanderson </w:t>
      </w:r>
      <w:proofErr w:type="gramStart"/>
      <w:r w:rsidR="00F6630D">
        <w:t>was elected</w:t>
      </w:r>
      <w:proofErr w:type="gramEnd"/>
      <w:r w:rsidR="00117304">
        <w:t xml:space="preserve">. </w:t>
      </w:r>
      <w:proofErr w:type="gramStart"/>
      <w:r w:rsidR="00117304">
        <w:t>And</w:t>
      </w:r>
      <w:proofErr w:type="gramEnd"/>
      <w:r w:rsidR="00117304">
        <w:t xml:space="preserve"> </w:t>
      </w:r>
      <w:r w:rsidRPr="0072737C">
        <w:t xml:space="preserve">what if </w:t>
      </w:r>
      <w:r w:rsidR="00117304">
        <w:t>D</w:t>
      </w:r>
      <w:r w:rsidRPr="0072737C">
        <w:t xml:space="preserve">ame Augusta Wallace had been persuaded to come back and lead the </w:t>
      </w:r>
      <w:r w:rsidR="00117304">
        <w:t>G</w:t>
      </w:r>
      <w:r w:rsidRPr="0072737C">
        <w:t xml:space="preserve">overnance </w:t>
      </w:r>
      <w:r w:rsidR="00117304">
        <w:t>W</w:t>
      </w:r>
      <w:r w:rsidRPr="0072737C">
        <w:t xml:space="preserve">orking </w:t>
      </w:r>
      <w:r w:rsidR="00117304">
        <w:t>P</w:t>
      </w:r>
      <w:r w:rsidRPr="0072737C">
        <w:t>ar</w:t>
      </w:r>
      <w:r w:rsidR="00F6630D">
        <w:t>ty after she walked out on its lack of progress.</w:t>
      </w:r>
    </w:p>
    <w:p w:rsidR="001211B7" w:rsidRPr="001211B7" w:rsidRDefault="001211B7" w:rsidP="001211B7">
      <w:pPr>
        <w:rPr>
          <w:sz w:val="20"/>
        </w:rPr>
      </w:pPr>
    </w:p>
    <w:p w:rsidR="00C52F36" w:rsidRDefault="001211B7" w:rsidP="001211B7">
      <w:r w:rsidRPr="0072737C">
        <w:t>There were three working party’s to consider progress</w:t>
      </w:r>
      <w:r w:rsidR="007A2054">
        <w:t>. T</w:t>
      </w:r>
      <w:r w:rsidRPr="0072737C">
        <w:t xml:space="preserve">he </w:t>
      </w:r>
      <w:r w:rsidR="007A2054">
        <w:t>G</w:t>
      </w:r>
      <w:r w:rsidRPr="0072737C">
        <w:t xml:space="preserve">overnance </w:t>
      </w:r>
      <w:r w:rsidR="007A2054">
        <w:t>W</w:t>
      </w:r>
      <w:r w:rsidRPr="0072737C">
        <w:t xml:space="preserve">orking </w:t>
      </w:r>
      <w:r w:rsidR="007A2054">
        <w:t>P</w:t>
      </w:r>
      <w:r w:rsidRPr="0072737C">
        <w:t>arty “</w:t>
      </w:r>
      <w:r w:rsidR="007A2054">
        <w:t>GWP</w:t>
      </w:r>
      <w:r w:rsidRPr="0072737C">
        <w:t>”</w:t>
      </w:r>
      <w:r w:rsidR="007A2054">
        <w:t>. The G</w:t>
      </w:r>
      <w:r w:rsidRPr="0072737C">
        <w:t xml:space="preserve">overnance </w:t>
      </w:r>
      <w:r w:rsidR="007A2054">
        <w:t>T</w:t>
      </w:r>
      <w:r w:rsidRPr="0072737C">
        <w:t xml:space="preserve">ask </w:t>
      </w:r>
      <w:r w:rsidR="007A2054">
        <w:t>F</w:t>
      </w:r>
      <w:r w:rsidRPr="0072737C">
        <w:t>orce “</w:t>
      </w:r>
      <w:r w:rsidR="007A2054">
        <w:t>GTF</w:t>
      </w:r>
      <w:r w:rsidRPr="0072737C">
        <w:t>”</w:t>
      </w:r>
      <w:r w:rsidR="007A2054">
        <w:t>,</w:t>
      </w:r>
      <w:r w:rsidRPr="0072737C">
        <w:t xml:space="preserve"> and </w:t>
      </w:r>
      <w:r w:rsidR="007A2054">
        <w:t>the G</w:t>
      </w:r>
      <w:r w:rsidRPr="0072737C">
        <w:t xml:space="preserve">overnance </w:t>
      </w:r>
      <w:r w:rsidR="007A2054">
        <w:t>R</w:t>
      </w:r>
      <w:r w:rsidRPr="0072737C">
        <w:t>e</w:t>
      </w:r>
      <w:r w:rsidR="00F6630D">
        <w:t xml:space="preserve">form </w:t>
      </w:r>
      <w:r w:rsidR="007A2054">
        <w:t>I</w:t>
      </w:r>
      <w:r w:rsidR="00F6630D">
        <w:t xml:space="preserve">mplementation </w:t>
      </w:r>
      <w:r w:rsidR="007A2054">
        <w:t>T</w:t>
      </w:r>
      <w:r w:rsidR="00F6630D">
        <w:t>eam “</w:t>
      </w:r>
      <w:r w:rsidR="007A2054">
        <w:t>GRIT</w:t>
      </w:r>
      <w:r w:rsidR="00F6630D">
        <w:t xml:space="preserve">”. </w:t>
      </w:r>
      <w:r w:rsidRPr="0072737C">
        <w:t>I have at times conjectured about people becoming confused and ending up at the wrong meeting at one famous or infamous w</w:t>
      </w:r>
      <w:r w:rsidR="0040625F">
        <w:t>eekend.</w:t>
      </w:r>
    </w:p>
    <w:p w:rsidR="00C52F36" w:rsidRDefault="00C52F36">
      <w:pPr>
        <w:widowControl/>
        <w:adjustRightInd/>
        <w:spacing w:after="200"/>
      </w:pPr>
      <w:r>
        <w:br w:type="page"/>
      </w:r>
    </w:p>
    <w:p w:rsidR="001B62A7" w:rsidRDefault="00F6630D" w:rsidP="001211B7">
      <w:r>
        <w:lastRenderedPageBreak/>
        <w:t xml:space="preserve">Both the </w:t>
      </w:r>
      <w:r w:rsidR="007A2054">
        <w:t>RNZFB’s B</w:t>
      </w:r>
      <w:r>
        <w:t>oard and the A</w:t>
      </w:r>
      <w:r w:rsidR="001211B7" w:rsidRPr="0072737C">
        <w:t>ssociation</w:t>
      </w:r>
      <w:r w:rsidR="007A2054">
        <w:t>’</w:t>
      </w:r>
      <w:r w:rsidR="001211B7" w:rsidRPr="0072737C">
        <w:t xml:space="preserve">s </w:t>
      </w:r>
      <w:r w:rsidR="007A2054">
        <w:t>B</w:t>
      </w:r>
      <w:r w:rsidR="001211B7" w:rsidRPr="0072737C">
        <w:t xml:space="preserve">oard ended up meeting at </w:t>
      </w:r>
      <w:proofErr w:type="spellStart"/>
      <w:r w:rsidR="007A2054">
        <w:t>Awhina</w:t>
      </w:r>
      <w:proofErr w:type="spellEnd"/>
      <w:r w:rsidR="007A2054">
        <w:t xml:space="preserve"> </w:t>
      </w:r>
      <w:r w:rsidR="001211B7" w:rsidRPr="0072737C">
        <w:t>house</w:t>
      </w:r>
      <w:r w:rsidR="007A2054">
        <w:t xml:space="preserve">. </w:t>
      </w:r>
      <w:proofErr w:type="gramStart"/>
      <w:r w:rsidR="007A2054">
        <w:t>S</w:t>
      </w:r>
      <w:r w:rsidR="001211B7" w:rsidRPr="0072737C">
        <w:t>urely</w:t>
      </w:r>
      <w:proofErr w:type="gramEnd"/>
      <w:r w:rsidR="001211B7" w:rsidRPr="0072737C">
        <w:t xml:space="preserve"> in our</w:t>
      </w:r>
      <w:r>
        <w:t xml:space="preserve"> </w:t>
      </w:r>
      <w:r w:rsidR="001211B7" w:rsidRPr="0072737C">
        <w:t>75</w:t>
      </w:r>
      <w:r w:rsidR="007A2054">
        <w:t xml:space="preserve">-year </w:t>
      </w:r>
      <w:r w:rsidR="001211B7" w:rsidRPr="0072737C">
        <w:t>cel</w:t>
      </w:r>
      <w:r>
        <w:t xml:space="preserve">ebrations we could construct a </w:t>
      </w:r>
      <w:r w:rsidR="007A2054">
        <w:t>M</w:t>
      </w:r>
      <w:r w:rsidR="001211B7" w:rsidRPr="0072737C">
        <w:t xml:space="preserve">onty </w:t>
      </w:r>
      <w:r w:rsidR="007A2054">
        <w:t>P</w:t>
      </w:r>
      <w:r w:rsidR="001211B7" w:rsidRPr="0072737C">
        <w:t xml:space="preserve">ython </w:t>
      </w:r>
      <w:r>
        <w:t>skit out of all of this</w:t>
      </w:r>
      <w:r w:rsidR="007A2054">
        <w:t xml:space="preserve"> with </w:t>
      </w:r>
      <w:r w:rsidR="001211B7" w:rsidRPr="0072737C">
        <w:t>people ending up at the w</w:t>
      </w:r>
      <w:r>
        <w:t xml:space="preserve">rong meeting or </w:t>
      </w:r>
      <w:r w:rsidR="00E84F8B">
        <w:t xml:space="preserve">being </w:t>
      </w:r>
      <w:r>
        <w:t xml:space="preserve">given the </w:t>
      </w:r>
      <w:r w:rsidR="001211B7" w:rsidRPr="0072737C">
        <w:t>wrong piece of paper</w:t>
      </w:r>
      <w:r w:rsidR="001B62A7">
        <w:t>.</w:t>
      </w:r>
    </w:p>
    <w:p w:rsidR="00E84F8B" w:rsidRPr="00E84F8B" w:rsidRDefault="00E84F8B" w:rsidP="001211B7">
      <w:pPr>
        <w:rPr>
          <w:sz w:val="20"/>
        </w:rPr>
      </w:pPr>
    </w:p>
    <w:p w:rsidR="007A2054" w:rsidRDefault="00F6630D" w:rsidP="001211B7">
      <w:r>
        <w:t>P</w:t>
      </w:r>
      <w:r w:rsidR="001211B7" w:rsidRPr="0072737C">
        <w:t xml:space="preserve">eter </w:t>
      </w:r>
      <w:proofErr w:type="spellStart"/>
      <w:r>
        <w:t>S</w:t>
      </w:r>
      <w:r w:rsidR="001211B7" w:rsidRPr="0072737C">
        <w:t>ellar’s</w:t>
      </w:r>
      <w:proofErr w:type="spellEnd"/>
      <w:r w:rsidR="001211B7" w:rsidRPr="0072737C">
        <w:t xml:space="preserve"> </w:t>
      </w:r>
      <w:r w:rsidR="007A2054">
        <w:t>“</w:t>
      </w:r>
      <w:r w:rsidR="001211B7" w:rsidRPr="0072737C">
        <w:t>Fool Britannia</w:t>
      </w:r>
      <w:r w:rsidR="007A2054">
        <w:t xml:space="preserve">”, </w:t>
      </w:r>
      <w:r w:rsidR="001211B7" w:rsidRPr="0072737C">
        <w:t>gives a</w:t>
      </w:r>
      <w:r w:rsidR="001B62A7">
        <w:t xml:space="preserve"> wonderful exultation of this. </w:t>
      </w:r>
      <w:r>
        <w:t xml:space="preserve">One can only imagine the </w:t>
      </w:r>
      <w:r w:rsidR="001211B7" w:rsidRPr="0072737C">
        <w:t>leaks of information that must have occurred and the toxicity of the environment</w:t>
      </w:r>
      <w:r>
        <w:t xml:space="preserve">. </w:t>
      </w:r>
      <w:proofErr w:type="gramStart"/>
      <w:r>
        <w:t>W</w:t>
      </w:r>
      <w:r w:rsidR="001211B7" w:rsidRPr="0072737C">
        <w:t>ant more</w:t>
      </w:r>
      <w:r w:rsidR="007A2054">
        <w:t>?</w:t>
      </w:r>
      <w:proofErr w:type="gramEnd"/>
      <w:r w:rsidR="007A2054">
        <w:t xml:space="preserve"> You </w:t>
      </w:r>
      <w:r w:rsidR="001211B7" w:rsidRPr="0072737C">
        <w:t>will have to read the book</w:t>
      </w:r>
      <w:r w:rsidR="00E84F8B">
        <w:t>,</w:t>
      </w:r>
      <w:r w:rsidR="007A2054">
        <w:t xml:space="preserve"> which is available from National Office.</w:t>
      </w:r>
    </w:p>
    <w:p w:rsidR="001211B7" w:rsidRPr="001211B7" w:rsidRDefault="001211B7" w:rsidP="001211B7">
      <w:pPr>
        <w:rPr>
          <w:sz w:val="20"/>
        </w:rPr>
      </w:pPr>
    </w:p>
    <w:p w:rsidR="001211B7" w:rsidRPr="0072737C" w:rsidRDefault="001211B7" w:rsidP="001211B7">
      <w:r w:rsidRPr="0072737C">
        <w:t xml:space="preserve">My last topic for this editorial is the just held </w:t>
      </w:r>
      <w:r w:rsidR="007A2054">
        <w:t>RNZFB B</w:t>
      </w:r>
      <w:r w:rsidRPr="0072737C">
        <w:t xml:space="preserve">oard </w:t>
      </w:r>
      <w:r w:rsidR="007A2054">
        <w:t xml:space="preserve">Director </w:t>
      </w:r>
      <w:r w:rsidRPr="0072737C">
        <w:t>elections</w:t>
      </w:r>
      <w:r w:rsidR="007A2054">
        <w:t xml:space="preserve">. The </w:t>
      </w:r>
      <w:r w:rsidRPr="0072737C">
        <w:t xml:space="preserve">fact that only </w:t>
      </w:r>
      <w:r w:rsidR="00F6630D">
        <w:t>two</w:t>
      </w:r>
      <w:r w:rsidRPr="0072737C">
        <w:t xml:space="preserve"> percent of </w:t>
      </w:r>
      <w:r w:rsidR="007A2054">
        <w:t>eli</w:t>
      </w:r>
      <w:r w:rsidRPr="0072737C">
        <w:t>gible voters voted for the highest po</w:t>
      </w:r>
      <w:r w:rsidR="007A2054">
        <w:t>l</w:t>
      </w:r>
      <w:r w:rsidRPr="0072737C">
        <w:t>ling candidate is worrying</w:t>
      </w:r>
      <w:r w:rsidR="00E84F8B">
        <w:t>,</w:t>
      </w:r>
      <w:r w:rsidRPr="0072737C">
        <w:t xml:space="preserve"> especially when we look at the angst and struggles to get us to being </w:t>
      </w:r>
      <w:r w:rsidR="007A2054">
        <w:t xml:space="preserve">in the position of </w:t>
      </w:r>
      <w:r w:rsidRPr="0072737C">
        <w:t>elect</w:t>
      </w:r>
      <w:r w:rsidR="007A2054">
        <w:t>ing</w:t>
      </w:r>
      <w:r w:rsidRPr="0072737C">
        <w:t xml:space="preserve"> our own governing board of directors</w:t>
      </w:r>
      <w:r w:rsidR="00F6630D">
        <w:t xml:space="preserve">. </w:t>
      </w:r>
      <w:r w:rsidRPr="0072737C">
        <w:t xml:space="preserve">I </w:t>
      </w:r>
      <w:proofErr w:type="gramStart"/>
      <w:r w:rsidR="00F6630D">
        <w:t>don’t</w:t>
      </w:r>
      <w:proofErr w:type="gramEnd"/>
      <w:r w:rsidR="00F6630D">
        <w:t xml:space="preserve"> </w:t>
      </w:r>
      <w:r w:rsidRPr="0072737C">
        <w:t>know what will change this but something has got to happen to validate</w:t>
      </w:r>
      <w:r w:rsidR="007A2054">
        <w:t xml:space="preserve"> the mandate we have achieved. </w:t>
      </w:r>
      <w:r w:rsidRPr="0072737C">
        <w:t>To ponder this, I will leave you with a famous Pete Seeger quote</w:t>
      </w:r>
      <w:r w:rsidR="00F6630D">
        <w:t xml:space="preserve"> </w:t>
      </w:r>
      <w:r w:rsidRPr="0072737C">
        <w:t xml:space="preserve">from </w:t>
      </w:r>
      <w:r w:rsidR="007A2054">
        <w:t>“</w:t>
      </w:r>
      <w:r w:rsidRPr="0072737C">
        <w:t>what did you learn in school to</w:t>
      </w:r>
      <w:r w:rsidR="00F6630D">
        <w:t>day</w:t>
      </w:r>
      <w:r w:rsidR="007A2054">
        <w:t xml:space="preserve">”- </w:t>
      </w:r>
      <w:r w:rsidR="00F6630D">
        <w:t>“</w:t>
      </w:r>
      <w:r w:rsidRPr="0072737C">
        <w:t>our leaders are the finest men, and</w:t>
      </w:r>
      <w:r w:rsidR="00F6630D">
        <w:t xml:space="preserve"> we elect them again and again”.</w:t>
      </w:r>
    </w:p>
    <w:p w:rsidR="001211B7" w:rsidRPr="001211B7" w:rsidRDefault="001211B7" w:rsidP="001211B7">
      <w:pPr>
        <w:rPr>
          <w:sz w:val="20"/>
        </w:rPr>
      </w:pPr>
    </w:p>
    <w:p w:rsidR="00F6630D" w:rsidRDefault="001211B7" w:rsidP="001211B7">
      <w:r w:rsidRPr="0072737C">
        <w:t>I wish you all an enjoyable holiday and happy Christmas</w:t>
      </w:r>
      <w:r w:rsidR="00F6630D">
        <w:t>. I</w:t>
      </w:r>
      <w:r w:rsidRPr="0072737C">
        <w:t xml:space="preserve">n the </w:t>
      </w:r>
      <w:r w:rsidR="007A2054">
        <w:t>N</w:t>
      </w:r>
      <w:r w:rsidRPr="0072737C">
        <w:t xml:space="preserve">ew </w:t>
      </w:r>
      <w:r w:rsidR="007A2054">
        <w:t>Y</w:t>
      </w:r>
      <w:r w:rsidRPr="0072737C">
        <w:t>ear I may well come and tap you on the shoulder for a guest editorial</w:t>
      </w:r>
      <w:r w:rsidR="00F6630D">
        <w:t>.</w:t>
      </w:r>
    </w:p>
    <w:p w:rsidR="001B62A7" w:rsidRPr="001B62A7" w:rsidRDefault="001B62A7" w:rsidP="001211B7">
      <w:pPr>
        <w:rPr>
          <w:sz w:val="20"/>
        </w:rPr>
      </w:pPr>
    </w:p>
    <w:p w:rsidR="00FF5831" w:rsidRPr="00BA63D0" w:rsidRDefault="00FF5831" w:rsidP="00BA63D0">
      <w:pPr>
        <w:pStyle w:val="Heading1"/>
      </w:pPr>
      <w:r w:rsidRPr="00BA63D0">
        <w:t>Capacity vs Capability</w:t>
      </w:r>
    </w:p>
    <w:p w:rsidR="00C81CBE" w:rsidRPr="00BA63D0" w:rsidRDefault="00B83C68" w:rsidP="00BA63D0">
      <w:pPr>
        <w:pStyle w:val="Heading1"/>
      </w:pPr>
      <w:r w:rsidRPr="00BA63D0">
        <w:t xml:space="preserve">From </w:t>
      </w:r>
      <w:r w:rsidR="007458F9" w:rsidRPr="00BA63D0">
        <w:t>Jonathan Godfrey, National President</w:t>
      </w:r>
    </w:p>
    <w:bookmarkEnd w:id="0"/>
    <w:bookmarkEnd w:id="1"/>
    <w:p w:rsidR="00FF5831" w:rsidRPr="009812EB" w:rsidRDefault="00FF5831" w:rsidP="00FF5831">
      <w:r w:rsidRPr="009812EB">
        <w:t xml:space="preserve">Words matter. That might sound strange coming from a statistician, but among many pairs of words that often go together, </w:t>
      </w:r>
      <w:proofErr w:type="gramStart"/>
      <w:r w:rsidRPr="009812EB">
        <w:t>I’ve</w:t>
      </w:r>
      <w:proofErr w:type="gramEnd"/>
      <w:r w:rsidRPr="009812EB">
        <w:t xml:space="preserve"> been hearing people use the words “capacity” and “capability” a lot this year. At times, </w:t>
      </w:r>
      <w:proofErr w:type="gramStart"/>
      <w:r w:rsidRPr="009812EB">
        <w:t>I’ve</w:t>
      </w:r>
      <w:proofErr w:type="gramEnd"/>
      <w:r w:rsidRPr="009812EB">
        <w:t xml:space="preserve"> wondered if they’ve been used correctly, especially when it comes to some issues facing disabled people.</w:t>
      </w:r>
    </w:p>
    <w:p w:rsidR="001B62A7" w:rsidRPr="001B62A7" w:rsidRDefault="001B62A7" w:rsidP="00FF5831">
      <w:pPr>
        <w:rPr>
          <w:sz w:val="20"/>
        </w:rPr>
      </w:pPr>
    </w:p>
    <w:p w:rsidR="00C52F36" w:rsidRDefault="00FF5831" w:rsidP="00FF5831">
      <w:r w:rsidRPr="009812EB">
        <w:t xml:space="preserve">It seems to me that some disabled people have felt it quite important to assert the idea that they </w:t>
      </w:r>
      <w:r w:rsidR="00986810">
        <w:t>are capable of doing something.</w:t>
      </w:r>
    </w:p>
    <w:p w:rsidR="00C52F36" w:rsidRDefault="00C52F36">
      <w:pPr>
        <w:widowControl/>
        <w:adjustRightInd/>
        <w:spacing w:after="200"/>
      </w:pPr>
      <w:r>
        <w:br w:type="page"/>
      </w:r>
    </w:p>
    <w:p w:rsidR="00FF5831" w:rsidRPr="009812EB" w:rsidRDefault="00FF5831" w:rsidP="00FF5831">
      <w:r w:rsidRPr="009812EB">
        <w:lastRenderedPageBreak/>
        <w:t xml:space="preserve">I </w:t>
      </w:r>
      <w:proofErr w:type="gramStart"/>
      <w:r w:rsidRPr="009812EB">
        <w:t>don’t</w:t>
      </w:r>
      <w:proofErr w:type="gramEnd"/>
      <w:r w:rsidRPr="009812EB">
        <w:t xml:space="preserve"> go around talking about “capability” and “capacity” a lot, but I do make sure people know not to under-estimate my abilities.</w:t>
      </w:r>
    </w:p>
    <w:p w:rsidR="001B62A7" w:rsidRPr="001B62A7" w:rsidRDefault="001B62A7" w:rsidP="00FF5831">
      <w:pPr>
        <w:rPr>
          <w:sz w:val="20"/>
        </w:rPr>
      </w:pPr>
    </w:p>
    <w:p w:rsidR="001B62A7" w:rsidRDefault="00FF5831" w:rsidP="00FF5831">
      <w:proofErr w:type="gramStart"/>
      <w:r w:rsidRPr="009812EB">
        <w:t>I’m</w:t>
      </w:r>
      <w:proofErr w:type="gramEnd"/>
      <w:r w:rsidRPr="009812EB">
        <w:t xml:space="preserve"> not capable of driving my children to</w:t>
      </w:r>
      <w:r w:rsidR="007A2054">
        <w:t xml:space="preserve"> school. I know how a car works.</w:t>
      </w:r>
      <w:r w:rsidRPr="009812EB">
        <w:t xml:space="preserve"> I know the way to go, but I </w:t>
      </w:r>
      <w:proofErr w:type="gramStart"/>
      <w:r w:rsidRPr="009812EB">
        <w:t>don’t</w:t>
      </w:r>
      <w:proofErr w:type="gramEnd"/>
      <w:r w:rsidRPr="009812EB">
        <w:t xml:space="preserve"> have a driver’s licence.</w:t>
      </w:r>
    </w:p>
    <w:p w:rsidR="00E84F8B" w:rsidRPr="00E84F8B" w:rsidRDefault="00E84F8B" w:rsidP="00FF5831">
      <w:pPr>
        <w:rPr>
          <w:sz w:val="20"/>
        </w:rPr>
      </w:pPr>
    </w:p>
    <w:p w:rsidR="00FF5831" w:rsidRDefault="00FF5831" w:rsidP="00FF5831">
      <w:r w:rsidRPr="009812EB">
        <w:t>I must accept that there are constraints that make a difference on what I can say fits within my capability. If I lack capability, then asking if I have time or energy to do something is pointless.</w:t>
      </w:r>
    </w:p>
    <w:p w:rsidR="001B62A7" w:rsidRPr="001B62A7" w:rsidRDefault="001B62A7" w:rsidP="00FF5831">
      <w:pPr>
        <w:rPr>
          <w:sz w:val="20"/>
        </w:rPr>
      </w:pPr>
    </w:p>
    <w:p w:rsidR="00FF5831" w:rsidRDefault="00FF5831" w:rsidP="00FF5831">
      <w:r w:rsidRPr="009812EB">
        <w:t xml:space="preserve">Like everyone else, I only </w:t>
      </w:r>
      <w:r w:rsidR="001B62A7">
        <w:t xml:space="preserve">have </w:t>
      </w:r>
      <w:r w:rsidRPr="009812EB">
        <w:t>24 hours in my day. I have to eat, sleep and all those things everyone must do, but then I get to start making choices about what else I can fit in. This is then a question of my capacity.</w:t>
      </w:r>
    </w:p>
    <w:p w:rsidR="001B62A7" w:rsidRPr="001B62A7" w:rsidRDefault="001B62A7" w:rsidP="00FF5831">
      <w:pPr>
        <w:rPr>
          <w:sz w:val="20"/>
        </w:rPr>
      </w:pPr>
    </w:p>
    <w:p w:rsidR="00FF5831" w:rsidRPr="009812EB" w:rsidRDefault="00FF5831" w:rsidP="00FF5831">
      <w:r w:rsidRPr="009812EB">
        <w:t>So, when someone asks me, “Jonathan, can you …” I must first think if I 1) actually have the necessary skills required and 2) that there isn’t anything stopping me from doing it (legally, morally, or logically), then 3) decide if I can fit it into a fairly active life. Only the last of these three steps involves exercising control, and at that point, the question really should be “Will you…”</w:t>
      </w:r>
    </w:p>
    <w:p w:rsidR="001B62A7" w:rsidRPr="001B62A7" w:rsidRDefault="001B62A7" w:rsidP="00FF5831">
      <w:pPr>
        <w:rPr>
          <w:sz w:val="20"/>
        </w:rPr>
      </w:pPr>
    </w:p>
    <w:p w:rsidR="00FF5831" w:rsidRPr="009812EB" w:rsidRDefault="00FF5831" w:rsidP="00FF5831">
      <w:r w:rsidRPr="009812EB">
        <w:t xml:space="preserve">Dealing with the inability to achieve a task is part of life. We may decide that we </w:t>
      </w:r>
      <w:proofErr w:type="gramStart"/>
      <w:r w:rsidRPr="009812EB">
        <w:t>don’t</w:t>
      </w:r>
      <w:proofErr w:type="gramEnd"/>
      <w:r w:rsidRPr="009812EB">
        <w:t xml:space="preserve"> want to acquire a particular skill which then limits our capability. OK, I </w:t>
      </w:r>
      <w:proofErr w:type="gramStart"/>
      <w:r w:rsidRPr="009812EB">
        <w:t>didn’t</w:t>
      </w:r>
      <w:proofErr w:type="gramEnd"/>
      <w:r w:rsidRPr="009812EB">
        <w:t xml:space="preserve"> actually choose not to be an astronaut, but I have, even if only implicitly, decided not to learn to play the accordion. </w:t>
      </w:r>
      <w:proofErr w:type="gramStart"/>
      <w:r w:rsidRPr="009812EB">
        <w:t>I’ve</w:t>
      </w:r>
      <w:proofErr w:type="gramEnd"/>
      <w:r w:rsidRPr="009812EB">
        <w:t xml:space="preserve"> made lots of decisions about learning skills, and some of them took some doing. It took years to get my university degrees, and a significant portion of my working life involves updating or refreshing skills as well as gaining new ones. In fact, trying new things is such an inherent part of who I am today that I </w:t>
      </w:r>
      <w:proofErr w:type="gramStart"/>
      <w:r w:rsidRPr="009812EB">
        <w:t>can’t</w:t>
      </w:r>
      <w:proofErr w:type="gramEnd"/>
      <w:r w:rsidRPr="009812EB">
        <w:t xml:space="preserve"> imagine a time when I won’t be learning something new. I have to accept though that this is a choice</w:t>
      </w:r>
      <w:r w:rsidR="007A2054">
        <w:t xml:space="preserve">. </w:t>
      </w:r>
      <w:r w:rsidRPr="009812EB">
        <w:t xml:space="preserve">I </w:t>
      </w:r>
      <w:proofErr w:type="gramStart"/>
      <w:r w:rsidRPr="009812EB">
        <w:t>am not forced</w:t>
      </w:r>
      <w:proofErr w:type="gramEnd"/>
      <w:r w:rsidRPr="009812EB">
        <w:t xml:space="preserve"> by anyone else to acquire skills or knowledge. It is attitude.</w:t>
      </w:r>
    </w:p>
    <w:p w:rsidR="001B62A7" w:rsidRPr="001B62A7" w:rsidRDefault="001B62A7" w:rsidP="00FF5831">
      <w:pPr>
        <w:rPr>
          <w:sz w:val="20"/>
        </w:rPr>
      </w:pPr>
    </w:p>
    <w:p w:rsidR="00C52F36" w:rsidRDefault="00C52F36">
      <w:pPr>
        <w:widowControl/>
        <w:adjustRightInd/>
        <w:spacing w:after="200"/>
      </w:pPr>
      <w:r>
        <w:br w:type="page"/>
      </w:r>
    </w:p>
    <w:p w:rsidR="00FF5831" w:rsidRPr="009812EB" w:rsidRDefault="00FF5831" w:rsidP="00FF5831">
      <w:proofErr w:type="gramStart"/>
      <w:r w:rsidRPr="009812EB">
        <w:lastRenderedPageBreak/>
        <w:t>But</w:t>
      </w:r>
      <w:proofErr w:type="gramEnd"/>
      <w:r w:rsidRPr="009812EB">
        <w:t xml:space="preserve"> </w:t>
      </w:r>
      <w:r w:rsidR="007A2054">
        <w:t xml:space="preserve">and </w:t>
      </w:r>
      <w:r w:rsidRPr="009812EB">
        <w:t xml:space="preserve">a very big but, it would be unreasonable of me to expect this of everyone else. There are things I </w:t>
      </w:r>
      <w:proofErr w:type="gramStart"/>
      <w:r w:rsidRPr="009812EB">
        <w:t>don’t</w:t>
      </w:r>
      <w:proofErr w:type="gramEnd"/>
      <w:r w:rsidRPr="009812EB">
        <w:t xml:space="preserve"> want to be forced into doing that I haven’t done before, or having to change the way I do something. This is what has made 2020 quite challenging for me, and </w:t>
      </w:r>
      <w:proofErr w:type="gramStart"/>
      <w:r w:rsidRPr="009812EB">
        <w:t>I’m</w:t>
      </w:r>
      <w:proofErr w:type="gramEnd"/>
      <w:r w:rsidRPr="009812EB">
        <w:t xml:space="preserve"> not alone. </w:t>
      </w:r>
      <w:proofErr w:type="gramStart"/>
      <w:r w:rsidRPr="009812EB">
        <w:t>We’ve</w:t>
      </w:r>
      <w:proofErr w:type="gramEnd"/>
      <w:r w:rsidRPr="009812EB">
        <w:t xml:space="preserve"> all been tested.</w:t>
      </w:r>
    </w:p>
    <w:p w:rsidR="00E84F8B" w:rsidRPr="00E84F8B" w:rsidRDefault="00E84F8B" w:rsidP="00FF5831">
      <w:pPr>
        <w:rPr>
          <w:sz w:val="20"/>
        </w:rPr>
      </w:pPr>
    </w:p>
    <w:p w:rsidR="00FF5831" w:rsidRPr="009812EB" w:rsidRDefault="00FF5831" w:rsidP="00FF5831">
      <w:r w:rsidRPr="009812EB">
        <w:t xml:space="preserve">Changes in what </w:t>
      </w:r>
      <w:proofErr w:type="gramStart"/>
      <w:r w:rsidRPr="009812EB">
        <w:t>we’ve</w:t>
      </w:r>
      <w:proofErr w:type="gramEnd"/>
      <w:r w:rsidRPr="009812EB">
        <w:t xml:space="preserve"> been able to do and how we’ve done it during 2020’s times of uncertainty really has pushed some people to embrace more change than perhaps they had planned. Whether we like it or not, many of these changes are going to become part of the “new normal”. Zoom calls are here to stay, or at least there will be more meetings held using a digital technology solution. At some point, the idea of using a teleconference based on touch</w:t>
      </w:r>
      <w:r w:rsidR="007A2054">
        <w:t>-</w:t>
      </w:r>
      <w:r w:rsidRPr="009812EB">
        <w:t xml:space="preserve">tone telephones will become </w:t>
      </w:r>
      <w:proofErr w:type="gramStart"/>
      <w:r w:rsidRPr="009812EB">
        <w:t>a thing of the past</w:t>
      </w:r>
      <w:proofErr w:type="gramEnd"/>
      <w:r w:rsidRPr="009812EB">
        <w:t>. Right now though, we must accommodate anyone who prefers to use a phone</w:t>
      </w:r>
      <w:r w:rsidR="00734596">
        <w:t>. T</w:t>
      </w:r>
      <w:r w:rsidRPr="009812EB">
        <w:t xml:space="preserve">his </w:t>
      </w:r>
      <w:proofErr w:type="gramStart"/>
      <w:r w:rsidRPr="009812EB">
        <w:t>can be done</w:t>
      </w:r>
      <w:proofErr w:type="gramEnd"/>
      <w:r w:rsidRPr="009812EB">
        <w:t xml:space="preserve"> and is being done by branches, networks and your board.</w:t>
      </w:r>
    </w:p>
    <w:p w:rsidR="001B62A7" w:rsidRPr="001B62A7" w:rsidRDefault="001B62A7" w:rsidP="00FF5831">
      <w:pPr>
        <w:rPr>
          <w:sz w:val="20"/>
        </w:rPr>
      </w:pPr>
    </w:p>
    <w:p w:rsidR="00FF5831" w:rsidRPr="009812EB" w:rsidRDefault="00FF5831" w:rsidP="00FF5831">
      <w:r w:rsidRPr="009812EB">
        <w:t xml:space="preserve">As an organisation that wants our members to connect with one another, Blind Citizens NZ must understand what factors prevent everyone from going digital. How will we make sure our members aren’t victim to a digital divide that separates those who have from those who have not, especially as those who have not are perhaps at the greatest risk of not having their needs met. We cannot afford to let Government or anyone providing services to the public assume that everyone has embraced every new piece of technology. Some people in our community will have decided that the investment in new skills </w:t>
      </w:r>
      <w:proofErr w:type="gramStart"/>
      <w:r w:rsidRPr="009812EB">
        <w:t>can’t</w:t>
      </w:r>
      <w:proofErr w:type="gramEnd"/>
      <w:r w:rsidRPr="009812EB">
        <w:t xml:space="preserve"> be justified, and we must respect that they had a choice; others will feel that they don’t have a choice, but that doesn’t mean we or anyone else can ignore their needs. Challenges we face when advocating for our members include that many people assume everyone within our community has the most modern tools. This means Blind Citizens NZ must still make sure that essential information </w:t>
      </w:r>
      <w:proofErr w:type="gramStart"/>
      <w:r w:rsidRPr="009812EB">
        <w:t>is provided</w:t>
      </w:r>
      <w:proofErr w:type="gramEnd"/>
      <w:r w:rsidRPr="009812EB">
        <w:t xml:space="preserve"> in a range of media that covers every person’s skill set. One size, very definitely, does not fit all.</w:t>
      </w:r>
    </w:p>
    <w:p w:rsidR="001B62A7" w:rsidRPr="001B62A7" w:rsidRDefault="001B62A7" w:rsidP="00FF5831">
      <w:pPr>
        <w:rPr>
          <w:sz w:val="20"/>
        </w:rPr>
      </w:pPr>
    </w:p>
    <w:p w:rsidR="00E84F8B" w:rsidRDefault="00FF5831" w:rsidP="00734596">
      <w:r w:rsidRPr="009812EB">
        <w:lastRenderedPageBreak/>
        <w:t>On the other hand, Blind Citizens NZ is also doing what we can to help every blind</w:t>
      </w:r>
      <w:r w:rsidR="00734596">
        <w:t>, deafblind,</w:t>
      </w:r>
      <w:r w:rsidRPr="009812EB">
        <w:t xml:space="preserve"> low vision </w:t>
      </w:r>
      <w:r w:rsidR="00734596">
        <w:t xml:space="preserve">or vision impaired </w:t>
      </w:r>
      <w:r w:rsidRPr="009812EB">
        <w:t xml:space="preserve">person upskill to meet the demands of the new normal. Our people will be on the wrong side of that digital divide if we </w:t>
      </w:r>
      <w:proofErr w:type="gramStart"/>
      <w:r w:rsidRPr="009812EB">
        <w:t>don’t</w:t>
      </w:r>
      <w:proofErr w:type="gramEnd"/>
      <w:r w:rsidRPr="009812EB">
        <w:t xml:space="preserve"> have affordable access to the technologies we need. That mean</w:t>
      </w:r>
      <w:r w:rsidR="001B62A7">
        <w:t>s more than just a flash phone.</w:t>
      </w:r>
    </w:p>
    <w:p w:rsidR="00E84F8B" w:rsidRPr="00E84F8B" w:rsidRDefault="00E84F8B" w:rsidP="00734596">
      <w:pPr>
        <w:rPr>
          <w:sz w:val="20"/>
        </w:rPr>
      </w:pPr>
    </w:p>
    <w:p w:rsidR="00FF5831" w:rsidRPr="009812EB" w:rsidRDefault="00FF5831" w:rsidP="00FF5831">
      <w:r w:rsidRPr="009812EB">
        <w:t>Digital connectedness means internet access from our homes; it means having a computer that is modern enough to cope with the files we receive; and then of course we need the adaptive software. Having all these tools is necessary but it is not enough. On top of the things a sighted person needs to know about using their tools, we need to know how to drive our screen reader or enlargement software, and that means training.</w:t>
      </w:r>
    </w:p>
    <w:p w:rsidR="001B62A7" w:rsidRPr="001B62A7" w:rsidRDefault="001B62A7" w:rsidP="00FF5831">
      <w:pPr>
        <w:rPr>
          <w:sz w:val="20"/>
        </w:rPr>
      </w:pPr>
    </w:p>
    <w:p w:rsidR="00FF5831" w:rsidRPr="009812EB" w:rsidRDefault="00FF5831" w:rsidP="00FF5831">
      <w:r w:rsidRPr="009812EB">
        <w:t>This all points to an ongoing need for Blind Citizens NZ to offer reminders to Government and all service providers. Blind</w:t>
      </w:r>
      <w:r w:rsidR="00734596">
        <w:t xml:space="preserve">, deafblind, </w:t>
      </w:r>
      <w:r w:rsidRPr="009812EB">
        <w:t xml:space="preserve">low vision </w:t>
      </w:r>
      <w:r w:rsidR="00734596">
        <w:t xml:space="preserve">and vision-impaired </w:t>
      </w:r>
      <w:r w:rsidRPr="009812EB">
        <w:t xml:space="preserve">people need to have enough income or financial support to purchase the tools we need to survive in a new normal. We also need the skills required under a new normal, like increasing our comfort doing some things differently including online shopping. Our young people need to gain the skills that will set them up for a life of learning. All of us need </w:t>
      </w:r>
      <w:proofErr w:type="gramStart"/>
      <w:r w:rsidRPr="009812EB">
        <w:t>to actively revisit</w:t>
      </w:r>
      <w:proofErr w:type="gramEnd"/>
      <w:r w:rsidRPr="009812EB">
        <w:t xml:space="preserve"> our skills occasionally, to ensure we keep them sharp enough to foot it under the new normal. Some of us will need to discover what skills we need and how to acquire them.</w:t>
      </w:r>
    </w:p>
    <w:p w:rsidR="001B62A7" w:rsidRPr="001B62A7" w:rsidRDefault="001B62A7" w:rsidP="00FF5831">
      <w:pPr>
        <w:rPr>
          <w:sz w:val="20"/>
        </w:rPr>
      </w:pPr>
    </w:p>
    <w:p w:rsidR="00FF5831" w:rsidRPr="009812EB" w:rsidRDefault="00FF5831" w:rsidP="00FF5831">
      <w:r w:rsidRPr="009812EB">
        <w:t>As a community, we need to make sure that no one is left behind; so that means checking on each other, supporting each other to learn and adapt to change. It also means supporting those people who cannot make those changes.</w:t>
      </w:r>
    </w:p>
    <w:p w:rsidR="001B62A7" w:rsidRPr="001B62A7" w:rsidRDefault="001B62A7" w:rsidP="00FF5831">
      <w:pPr>
        <w:rPr>
          <w:sz w:val="20"/>
        </w:rPr>
      </w:pPr>
    </w:p>
    <w:p w:rsidR="00C52F36" w:rsidRDefault="00FF5831" w:rsidP="00FF5831">
      <w:proofErr w:type="gramStart"/>
      <w:r w:rsidRPr="009812EB">
        <w:t>As individuals,</w:t>
      </w:r>
      <w:proofErr w:type="gramEnd"/>
      <w:r w:rsidRPr="009812EB">
        <w:t xml:space="preserve"> </w:t>
      </w:r>
      <w:proofErr w:type="gramStart"/>
      <w:r w:rsidRPr="009812EB">
        <w:t>our capability</w:t>
      </w:r>
      <w:proofErr w:type="gramEnd"/>
      <w:r w:rsidRPr="009812EB">
        <w:t xml:space="preserve"> will be tested</w:t>
      </w:r>
      <w:r w:rsidR="00734596">
        <w:t>. I</w:t>
      </w:r>
      <w:r w:rsidRPr="009812EB">
        <w:t xml:space="preserve">f </w:t>
      </w:r>
      <w:proofErr w:type="gramStart"/>
      <w:r w:rsidRPr="009812EB">
        <w:t>we’ve</w:t>
      </w:r>
      <w:proofErr w:type="gramEnd"/>
      <w:r w:rsidRPr="009812EB">
        <w:t xml:space="preserve"> increased our capability, our capacity will soon be tested because we’ll each be in a position to make choices about </w:t>
      </w:r>
      <w:r w:rsidR="00986810">
        <w:t>how we use our time and energy.</w:t>
      </w:r>
    </w:p>
    <w:p w:rsidR="00C52F36" w:rsidRDefault="00C52F36">
      <w:pPr>
        <w:widowControl/>
        <w:adjustRightInd/>
        <w:spacing w:after="200"/>
      </w:pPr>
      <w:r>
        <w:br w:type="page"/>
      </w:r>
    </w:p>
    <w:p w:rsidR="00FF5831" w:rsidRPr="009812EB" w:rsidRDefault="00FF5831" w:rsidP="00FF5831">
      <w:r w:rsidRPr="009812EB">
        <w:lastRenderedPageBreak/>
        <w:t xml:space="preserve">Choices are based on having options and being able to make a choice </w:t>
      </w:r>
      <w:proofErr w:type="gramStart"/>
      <w:r w:rsidRPr="009812EB">
        <w:t>means</w:t>
      </w:r>
      <w:proofErr w:type="gramEnd"/>
      <w:r w:rsidRPr="009812EB">
        <w:t xml:space="preserve"> we have control over our own destiny. No matter what the new normal looks like, I hope we each get to increase the personal control we exercise in future.</w:t>
      </w:r>
    </w:p>
    <w:p w:rsidR="001B62A7" w:rsidRPr="001B62A7" w:rsidRDefault="001B62A7" w:rsidP="00FF5831">
      <w:pPr>
        <w:rPr>
          <w:sz w:val="20"/>
        </w:rPr>
      </w:pPr>
    </w:p>
    <w:p w:rsidR="001B62A7" w:rsidRDefault="00FF5831" w:rsidP="00FF5831">
      <w:r w:rsidRPr="009812EB">
        <w:t xml:space="preserve">The summer break usually gives me the chance to kick back and think about what </w:t>
      </w:r>
      <w:proofErr w:type="gramStart"/>
      <w:r w:rsidRPr="009812EB">
        <w:t>I’ve</w:t>
      </w:r>
      <w:proofErr w:type="gramEnd"/>
      <w:r w:rsidRPr="009812EB">
        <w:t xml:space="preserve"> valued over the past year and what I wa</w:t>
      </w:r>
      <w:r w:rsidR="001B62A7">
        <w:t>nt to do differently next year.</w:t>
      </w:r>
    </w:p>
    <w:p w:rsidR="00E84F8B" w:rsidRPr="00E84F8B" w:rsidRDefault="00E84F8B" w:rsidP="00FF5831">
      <w:pPr>
        <w:rPr>
          <w:sz w:val="20"/>
        </w:rPr>
      </w:pPr>
    </w:p>
    <w:p w:rsidR="00FF5831" w:rsidRPr="009812EB" w:rsidRDefault="00FF5831" w:rsidP="00FF5831">
      <w:r w:rsidRPr="009812EB">
        <w:t xml:space="preserve">For many years, this process </w:t>
      </w:r>
      <w:proofErr w:type="gramStart"/>
      <w:r w:rsidRPr="009812EB">
        <w:t>has been squeezed in</w:t>
      </w:r>
      <w:proofErr w:type="gramEnd"/>
      <w:r w:rsidRPr="009812EB">
        <w:t xml:space="preserve"> among the quality time spent with friends and family enjoying the festive season. For much of 2020, </w:t>
      </w:r>
      <w:proofErr w:type="gramStart"/>
      <w:r w:rsidRPr="009812EB">
        <w:t>I’ve</w:t>
      </w:r>
      <w:proofErr w:type="gramEnd"/>
      <w:r w:rsidRPr="009812EB">
        <w:t xml:space="preserve"> given more thought to what is most important to me</w:t>
      </w:r>
      <w:r w:rsidR="00734596">
        <w:t xml:space="preserve">. </w:t>
      </w:r>
      <w:r w:rsidRPr="009812EB">
        <w:t xml:space="preserve">He </w:t>
      </w:r>
      <w:proofErr w:type="spellStart"/>
      <w:r w:rsidRPr="009812EB">
        <w:t>tangata</w:t>
      </w:r>
      <w:proofErr w:type="spellEnd"/>
      <w:r w:rsidRPr="009812EB">
        <w:t xml:space="preserve">, he </w:t>
      </w:r>
      <w:proofErr w:type="spellStart"/>
      <w:r w:rsidRPr="009812EB">
        <w:t>tangata</w:t>
      </w:r>
      <w:proofErr w:type="spellEnd"/>
      <w:r w:rsidRPr="009812EB">
        <w:t xml:space="preserve">, he </w:t>
      </w:r>
      <w:proofErr w:type="spellStart"/>
      <w:r w:rsidRPr="009812EB">
        <w:t>tangata</w:t>
      </w:r>
      <w:proofErr w:type="spellEnd"/>
      <w:r w:rsidRPr="009812EB">
        <w:t>. I hope you each get a chance to spend some quality time with the people that matter to you most. See you in 2021, the start of the new normal.</w:t>
      </w:r>
    </w:p>
    <w:p w:rsidR="00FF5831" w:rsidRPr="001B62A7" w:rsidRDefault="00FF5831">
      <w:pPr>
        <w:widowControl/>
        <w:adjustRightInd/>
        <w:spacing w:after="200"/>
        <w:rPr>
          <w:sz w:val="20"/>
        </w:rPr>
      </w:pPr>
    </w:p>
    <w:p w:rsidR="002107D4" w:rsidRDefault="002107D4" w:rsidP="00BA63D0">
      <w:pPr>
        <w:pStyle w:val="Heading1"/>
      </w:pPr>
      <w:r>
        <w:t xml:space="preserve">News about </w:t>
      </w:r>
      <w:r w:rsidR="00E415A7">
        <w:t xml:space="preserve">Blind Citizens NZ </w:t>
      </w:r>
      <w:r>
        <w:t>2020</w:t>
      </w:r>
    </w:p>
    <w:p w:rsidR="00E415A7" w:rsidRPr="00AC032E" w:rsidRDefault="00E415A7" w:rsidP="00BA63D0">
      <w:pPr>
        <w:pStyle w:val="Heading1"/>
      </w:pPr>
      <w:r>
        <w:t>Annual General Meeting</w:t>
      </w:r>
    </w:p>
    <w:p w:rsidR="00692448" w:rsidRDefault="002107D4" w:rsidP="006E1F8F">
      <w:r>
        <w:t xml:space="preserve">We share snippets of news about aspects of the 10 October Annual General Meeting. This one-day event </w:t>
      </w:r>
      <w:proofErr w:type="gramStart"/>
      <w:r>
        <w:t>was well attended</w:t>
      </w:r>
      <w:proofErr w:type="gramEnd"/>
      <w:r>
        <w:t xml:space="preserve"> by people present in person, joining by Zoom and we had several from across the world, linked to our live stream.</w:t>
      </w:r>
    </w:p>
    <w:p w:rsidR="00991202" w:rsidRPr="001B62A7" w:rsidRDefault="00991202" w:rsidP="006E1F8F">
      <w:pPr>
        <w:rPr>
          <w:sz w:val="20"/>
        </w:rPr>
      </w:pPr>
    </w:p>
    <w:p w:rsidR="004469B0" w:rsidRDefault="004469B0" w:rsidP="006E1F8F">
      <w:pPr>
        <w:spacing w:after="40"/>
        <w:rPr>
          <w:lang w:eastAsia="en-GB" w:bidi="hi-IN"/>
        </w:rPr>
      </w:pPr>
      <w:r>
        <w:rPr>
          <w:lang w:eastAsia="en-GB" w:bidi="hi-IN"/>
        </w:rPr>
        <w:t>While many by now may be aware of the election outcome, there will be just as many who are yet to catch up with the news. In alphabetical order, the successful candidates elected for a three-year term are Andrea Courtney</w:t>
      </w:r>
      <w:r w:rsidR="00776AF6">
        <w:rPr>
          <w:lang w:eastAsia="en-GB" w:bidi="hi-IN"/>
        </w:rPr>
        <w:t xml:space="preserve"> and Paula Waby. The appointment of Vice President happens as quickly as possible following the conclusion of the AGM. Ms Chrissy Fern holds the appointed role of Vice President through until the conclusion of the 2021 AGM and Conference.</w:t>
      </w:r>
    </w:p>
    <w:p w:rsidR="004469B0" w:rsidRPr="00C52F36" w:rsidRDefault="004469B0" w:rsidP="006E1F8F">
      <w:pPr>
        <w:spacing w:after="40"/>
        <w:rPr>
          <w:sz w:val="20"/>
          <w:lang w:eastAsia="en-GB" w:bidi="hi-IN"/>
        </w:rPr>
      </w:pPr>
    </w:p>
    <w:p w:rsidR="002107D4" w:rsidRDefault="00776AF6" w:rsidP="006E1F8F">
      <w:pPr>
        <w:spacing w:after="40"/>
        <w:rPr>
          <w:lang w:eastAsia="en-GB" w:bidi="hi-IN"/>
        </w:rPr>
      </w:pPr>
      <w:r>
        <w:rPr>
          <w:lang w:eastAsia="en-GB" w:bidi="hi-IN"/>
        </w:rPr>
        <w:t>Now on to a</w:t>
      </w:r>
      <w:r w:rsidR="002107D4">
        <w:rPr>
          <w:lang w:eastAsia="en-GB" w:bidi="hi-IN"/>
        </w:rPr>
        <w:t>wards recipients</w:t>
      </w:r>
      <w:r>
        <w:rPr>
          <w:lang w:eastAsia="en-GB" w:bidi="hi-IN"/>
        </w:rPr>
        <w:t>…</w:t>
      </w:r>
    </w:p>
    <w:p w:rsidR="00C52F36" w:rsidRDefault="00C52F36">
      <w:pPr>
        <w:widowControl/>
        <w:adjustRightInd/>
        <w:spacing w:after="200"/>
        <w:rPr>
          <w:b/>
          <w:lang w:eastAsia="en-GB" w:bidi="hi-IN"/>
        </w:rPr>
      </w:pPr>
      <w:r>
        <w:rPr>
          <w:b/>
          <w:lang w:eastAsia="en-GB" w:bidi="hi-IN"/>
        </w:rPr>
        <w:br w:type="page"/>
      </w:r>
    </w:p>
    <w:p w:rsidR="002107D4" w:rsidRDefault="002107D4" w:rsidP="005A0F81">
      <w:pPr>
        <w:pStyle w:val="bullet1last"/>
        <w:suppressAutoHyphens/>
        <w:overflowPunct w:val="0"/>
        <w:rPr>
          <w:lang w:eastAsia="en-GB" w:bidi="hi-IN"/>
        </w:rPr>
      </w:pPr>
      <w:r w:rsidRPr="006E1F8F">
        <w:rPr>
          <w:b/>
          <w:lang w:eastAsia="en-GB" w:bidi="hi-IN"/>
        </w:rPr>
        <w:lastRenderedPageBreak/>
        <w:t>Beamish Memorial Medal</w:t>
      </w:r>
      <w:r>
        <w:rPr>
          <w:lang w:eastAsia="en-GB" w:bidi="hi-IN"/>
        </w:rPr>
        <w:t xml:space="preserve">: this prestigious award presented to Ann Bain (posthumously), recognises the years of work she contributed to Blind Citizens NZ and the blind community. </w:t>
      </w:r>
      <w:r w:rsidR="006E1F8F">
        <w:rPr>
          <w:lang w:eastAsia="en-GB" w:bidi="hi-IN"/>
        </w:rPr>
        <w:t xml:space="preserve">Over many </w:t>
      </w:r>
      <w:proofErr w:type="gramStart"/>
      <w:r w:rsidR="006E1F8F">
        <w:rPr>
          <w:lang w:eastAsia="en-GB" w:bidi="hi-IN"/>
        </w:rPr>
        <w:t>years</w:t>
      </w:r>
      <w:proofErr w:type="gramEnd"/>
      <w:r w:rsidR="006E1F8F">
        <w:rPr>
          <w:lang w:eastAsia="en-GB" w:bidi="hi-IN"/>
        </w:rPr>
        <w:t xml:space="preserve"> </w:t>
      </w:r>
      <w:r>
        <w:rPr>
          <w:lang w:eastAsia="en-GB" w:bidi="hi-IN"/>
        </w:rPr>
        <w:t xml:space="preserve">Ann held </w:t>
      </w:r>
      <w:r w:rsidR="006E1F8F">
        <w:rPr>
          <w:lang w:eastAsia="en-GB" w:bidi="hi-IN"/>
        </w:rPr>
        <w:t xml:space="preserve">each of the positions of Chair, National Councillor, Secretary and Committee Member on the Wellington Branch Committee. </w:t>
      </w:r>
      <w:r>
        <w:t xml:space="preserve">At a national level, Ann </w:t>
      </w:r>
      <w:r w:rsidR="006E1F8F">
        <w:t>was a member of the Board of Blind Citizens NZ. She r</w:t>
      </w:r>
      <w:r>
        <w:t xml:space="preserve">epresented </w:t>
      </w:r>
      <w:bookmarkStart w:id="2" w:name="__DdeLink__66_1877387120"/>
      <w:r>
        <w:t>Blind Citizens NZ on the NZ Bankers Association</w:t>
      </w:r>
      <w:bookmarkEnd w:id="2"/>
      <w:r>
        <w:t xml:space="preserve"> Focus Group</w:t>
      </w:r>
      <w:r w:rsidR="006E1F8F">
        <w:t xml:space="preserve">, and held the </w:t>
      </w:r>
      <w:r>
        <w:t xml:space="preserve">position of Council Member </w:t>
      </w:r>
      <w:r w:rsidR="006E1F8F">
        <w:t xml:space="preserve">with </w:t>
      </w:r>
      <w:r>
        <w:t>Arts Access Aotearoa</w:t>
      </w:r>
      <w:r w:rsidR="006E1F8F">
        <w:t xml:space="preserve"> where her passion for the Arts and audio description came to the fore. </w:t>
      </w:r>
      <w:r>
        <w:rPr>
          <w:lang w:eastAsia="en-GB" w:bidi="hi-IN"/>
        </w:rPr>
        <w:t>Ann’s daughter and family</w:t>
      </w:r>
      <w:r w:rsidR="006E1F8F">
        <w:rPr>
          <w:lang w:eastAsia="en-GB" w:bidi="hi-IN"/>
        </w:rPr>
        <w:t xml:space="preserve"> received the award on </w:t>
      </w:r>
      <w:r>
        <w:rPr>
          <w:lang w:eastAsia="en-GB" w:bidi="hi-IN"/>
        </w:rPr>
        <w:t xml:space="preserve">Ann’s </w:t>
      </w:r>
      <w:r w:rsidR="006E1F8F">
        <w:rPr>
          <w:lang w:eastAsia="en-GB" w:bidi="hi-IN"/>
        </w:rPr>
        <w:t>behalf.</w:t>
      </w:r>
    </w:p>
    <w:p w:rsidR="004469B0" w:rsidRDefault="004469B0" w:rsidP="00425159">
      <w:pPr>
        <w:pStyle w:val="bullet1last"/>
        <w:suppressAutoHyphens/>
        <w:overflowPunct w:val="0"/>
      </w:pPr>
      <w:r w:rsidRPr="004469B0">
        <w:rPr>
          <w:b/>
        </w:rPr>
        <w:t>Extra Touch Award:</w:t>
      </w:r>
      <w:r>
        <w:t xml:space="preserve"> this award recognises an individual or organisation where, an outstanding contribution is made towards improvement in access or service to blind and </w:t>
      </w:r>
      <w:proofErr w:type="gramStart"/>
      <w:r>
        <w:t>vision impaired</w:t>
      </w:r>
      <w:proofErr w:type="gramEnd"/>
      <w:r>
        <w:t xml:space="preserve"> people. Defined in its broadest sense, access includes aspects such as information, technology and communications, and customer services. Nicola Owen is this year’s recipient of the Extra Touch Award – painting pictures with words, she is someone who aspires to make a blind bit of difference for so many people, and who continually goes that extra mile… Amongst Nicola’s many achievements is that she is a leading audio describer who has trained some 40 other New Zealanders since she undertook her own training in 2011. Her skill, together with her infectious enthusiasm for audio description, which she shares with other audio describers, has enriched the lives of so many attending live performances, visiting museums, art galleries and other events.</w:t>
      </w:r>
    </w:p>
    <w:p w:rsidR="00C52F36" w:rsidRDefault="004469B0" w:rsidP="004469B0">
      <w:pPr>
        <w:pStyle w:val="bullet1last"/>
        <w:rPr>
          <w:rFonts w:cs="Arial"/>
          <w:color w:val="000000"/>
          <w:szCs w:val="32"/>
        </w:rPr>
      </w:pPr>
      <w:r w:rsidRPr="004469B0">
        <w:rPr>
          <w:b/>
          <w:lang w:eastAsia="en-GB" w:bidi="hi-IN"/>
        </w:rPr>
        <w:t>Johnson Trophy for Leadership</w:t>
      </w:r>
      <w:r w:rsidRPr="004469B0">
        <w:rPr>
          <w:lang w:eastAsia="en-GB" w:bidi="hi-IN"/>
        </w:rPr>
        <w:t xml:space="preserve">: presented to Juanita Willems, this award </w:t>
      </w:r>
      <w:r w:rsidRPr="004469B0">
        <w:t>recognise</w:t>
      </w:r>
      <w:r>
        <w:t>s</w:t>
      </w:r>
      <w:r w:rsidRPr="004469B0">
        <w:t xml:space="preserve"> the breadth of her leadership qualities. </w:t>
      </w:r>
      <w:r>
        <w:t xml:space="preserve">These include her </w:t>
      </w:r>
      <w:r w:rsidRPr="004469B0">
        <w:t xml:space="preserve">ability to </w:t>
      </w:r>
      <w:r>
        <w:t xml:space="preserve">lead and </w:t>
      </w:r>
      <w:r w:rsidRPr="004469B0">
        <w:t>influence others whether inside or outside the blind community</w:t>
      </w:r>
      <w:r>
        <w:t xml:space="preserve">, and her </w:t>
      </w:r>
      <w:r>
        <w:rPr>
          <w:rFonts w:cs="Arial"/>
          <w:color w:val="000000"/>
          <w:szCs w:val="32"/>
        </w:rPr>
        <w:t>c</w:t>
      </w:r>
      <w:r w:rsidRPr="00DB0D71">
        <w:rPr>
          <w:rFonts w:cs="Arial"/>
          <w:color w:val="000000"/>
          <w:szCs w:val="32"/>
        </w:rPr>
        <w:t>ontributions for the betterment of others in the community. Juanita Willems gets on and makes a blind bit of difference for others, without thinki</w:t>
      </w:r>
      <w:r w:rsidR="000B56FE">
        <w:rPr>
          <w:rFonts w:cs="Arial"/>
          <w:color w:val="000000"/>
          <w:szCs w:val="32"/>
        </w:rPr>
        <w:t>ng twice of her own challenges.</w:t>
      </w:r>
    </w:p>
    <w:p w:rsidR="00C52F36" w:rsidRDefault="00C52F36">
      <w:pPr>
        <w:widowControl/>
        <w:adjustRightInd/>
        <w:spacing w:after="200"/>
        <w:rPr>
          <w:b/>
          <w:lang w:eastAsia="en-GB" w:bidi="hi-IN"/>
        </w:rPr>
      </w:pPr>
      <w:r>
        <w:rPr>
          <w:b/>
          <w:lang w:eastAsia="en-GB" w:bidi="hi-IN"/>
        </w:rPr>
        <w:br w:type="page"/>
      </w:r>
    </w:p>
    <w:p w:rsidR="004469B0" w:rsidRDefault="004469B0" w:rsidP="00C52F36">
      <w:pPr>
        <w:pStyle w:val="bullet1last"/>
        <w:numPr>
          <w:ilvl w:val="0"/>
          <w:numId w:val="0"/>
        </w:numPr>
        <w:ind w:left="357"/>
        <w:rPr>
          <w:rFonts w:cs="Arial"/>
          <w:color w:val="000000"/>
          <w:szCs w:val="32"/>
        </w:rPr>
      </w:pPr>
      <w:r w:rsidRPr="00DB0D71">
        <w:rPr>
          <w:rFonts w:cs="Arial"/>
          <w:color w:val="000000"/>
          <w:szCs w:val="32"/>
        </w:rPr>
        <w:lastRenderedPageBreak/>
        <w:t xml:space="preserve">Juanita’s leadership knows no boundaries – of the many </w:t>
      </w:r>
      <w:proofErr w:type="gramStart"/>
      <w:r w:rsidRPr="00DB0D71">
        <w:rPr>
          <w:rFonts w:cs="Arial"/>
          <w:color w:val="000000"/>
          <w:szCs w:val="32"/>
        </w:rPr>
        <w:t>examples</w:t>
      </w:r>
      <w:proofErr w:type="gramEnd"/>
      <w:r w:rsidRPr="00DB0D71">
        <w:rPr>
          <w:rFonts w:cs="Arial"/>
          <w:color w:val="000000"/>
          <w:szCs w:val="32"/>
        </w:rPr>
        <w:t xml:space="preserve"> there </w:t>
      </w:r>
      <w:r>
        <w:rPr>
          <w:rFonts w:cs="Arial"/>
          <w:color w:val="000000"/>
          <w:szCs w:val="32"/>
        </w:rPr>
        <w:t xml:space="preserve">are </w:t>
      </w:r>
      <w:r w:rsidRPr="00DB0D71">
        <w:rPr>
          <w:rFonts w:cs="Arial"/>
          <w:color w:val="000000"/>
          <w:szCs w:val="32"/>
        </w:rPr>
        <w:t xml:space="preserve">to share, Juanita’s leadership for the past 7 years, running Foster Hope Otago, a 100% volunteer position is but one. Through her initiative and oversight, this charity sends out over 1,200 backpacks filled with essential items to children entering into foster care, as well as around 800 </w:t>
      </w:r>
      <w:proofErr w:type="gramStart"/>
      <w:r w:rsidRPr="00DB0D71">
        <w:rPr>
          <w:rFonts w:cs="Arial"/>
          <w:color w:val="000000"/>
          <w:szCs w:val="32"/>
        </w:rPr>
        <w:t>Xmas</w:t>
      </w:r>
      <w:proofErr w:type="gramEnd"/>
      <w:r w:rsidRPr="00DB0D71">
        <w:rPr>
          <w:rFonts w:cs="Arial"/>
          <w:color w:val="000000"/>
          <w:szCs w:val="32"/>
        </w:rPr>
        <w:t xml:space="preserve"> presents. In </w:t>
      </w:r>
      <w:proofErr w:type="gramStart"/>
      <w:r w:rsidRPr="00DB0D71">
        <w:rPr>
          <w:rFonts w:cs="Arial"/>
          <w:color w:val="000000"/>
          <w:szCs w:val="32"/>
        </w:rPr>
        <w:t>2019</w:t>
      </w:r>
      <w:proofErr w:type="gramEnd"/>
      <w:r w:rsidRPr="00DB0D71">
        <w:rPr>
          <w:rFonts w:cs="Arial"/>
          <w:color w:val="000000"/>
          <w:szCs w:val="32"/>
        </w:rPr>
        <w:t xml:space="preserve"> Juanita was the recipient of Attitude Awards “Spirit of Attitude Award”, and also named a </w:t>
      </w:r>
      <w:proofErr w:type="spellStart"/>
      <w:r w:rsidRPr="00DB0D71">
        <w:rPr>
          <w:rFonts w:cs="Arial"/>
          <w:color w:val="000000"/>
          <w:szCs w:val="32"/>
        </w:rPr>
        <w:t>Kiwibank</w:t>
      </w:r>
      <w:proofErr w:type="spellEnd"/>
      <w:r w:rsidRPr="00DB0D71">
        <w:rPr>
          <w:rFonts w:cs="Arial"/>
          <w:color w:val="000000"/>
          <w:szCs w:val="32"/>
        </w:rPr>
        <w:t xml:space="preserve"> local hero</w:t>
      </w:r>
      <w:r>
        <w:rPr>
          <w:rFonts w:cs="Arial"/>
          <w:color w:val="000000"/>
          <w:szCs w:val="32"/>
        </w:rPr>
        <w:t>.</w:t>
      </w:r>
    </w:p>
    <w:p w:rsidR="00776AF6" w:rsidRPr="00C22B95" w:rsidRDefault="004469B0" w:rsidP="00CA0497">
      <w:pPr>
        <w:pStyle w:val="bullet1last"/>
        <w:rPr>
          <w:lang w:eastAsia="en-GB" w:bidi="hi-IN"/>
        </w:rPr>
      </w:pPr>
      <w:r w:rsidRPr="00776AF6">
        <w:rPr>
          <w:b/>
          <w:lang w:eastAsia="en-GB" w:bidi="hi-IN"/>
        </w:rPr>
        <w:t xml:space="preserve">John McDonald Trophy: </w:t>
      </w:r>
      <w:r w:rsidR="00776AF6">
        <w:rPr>
          <w:lang w:eastAsia="en-GB" w:bidi="hi-IN"/>
        </w:rPr>
        <w:t xml:space="preserve">this award </w:t>
      </w:r>
      <w:proofErr w:type="gramStart"/>
      <w:r w:rsidR="00776AF6">
        <w:rPr>
          <w:lang w:eastAsia="en-GB" w:bidi="hi-IN"/>
        </w:rPr>
        <w:t>is presented</w:t>
      </w:r>
      <w:proofErr w:type="gramEnd"/>
      <w:r w:rsidR="00776AF6">
        <w:rPr>
          <w:lang w:eastAsia="en-GB" w:bidi="hi-IN"/>
        </w:rPr>
        <w:t xml:space="preserve"> to the branch with the </w:t>
      </w:r>
      <w:r w:rsidR="00776AF6" w:rsidRPr="00776AF6">
        <w:rPr>
          <w:rFonts w:cs="Arial"/>
        </w:rPr>
        <w:t xml:space="preserve">highest membership in relation to </w:t>
      </w:r>
      <w:r w:rsidR="00776AF6">
        <w:rPr>
          <w:rFonts w:cs="Arial"/>
        </w:rPr>
        <w:t xml:space="preserve">Blind Low Vision NZ </w:t>
      </w:r>
      <w:r w:rsidR="00776AF6" w:rsidRPr="00776AF6">
        <w:rPr>
          <w:rFonts w:cs="Arial"/>
        </w:rPr>
        <w:t xml:space="preserve">registrations in that area. </w:t>
      </w:r>
      <w:r w:rsidR="00776AF6">
        <w:rPr>
          <w:rFonts w:cs="Arial"/>
        </w:rPr>
        <w:t>Southland Branch having the highest percentage of membership with 14.5%, received the trophy.</w:t>
      </w:r>
    </w:p>
    <w:p w:rsidR="00C22B95" w:rsidRPr="00C22B95" w:rsidRDefault="00C22B95" w:rsidP="00CA0497">
      <w:pPr>
        <w:pStyle w:val="bullet1last"/>
        <w:rPr>
          <w:lang w:eastAsia="en-GB" w:bidi="hi-IN"/>
        </w:rPr>
      </w:pPr>
      <w:r w:rsidRPr="00C22B95">
        <w:rPr>
          <w:b/>
          <w:lang w:eastAsia="en-GB" w:bidi="hi-IN"/>
        </w:rPr>
        <w:t>Membership</w:t>
      </w:r>
      <w:r>
        <w:rPr>
          <w:b/>
          <w:lang w:eastAsia="en-GB" w:bidi="hi-IN"/>
        </w:rPr>
        <w:t>-</w:t>
      </w:r>
      <w:r w:rsidRPr="00C22B95">
        <w:rPr>
          <w:b/>
          <w:lang w:eastAsia="en-GB" w:bidi="hi-IN"/>
        </w:rPr>
        <w:t>for</w:t>
      </w:r>
      <w:r>
        <w:rPr>
          <w:b/>
          <w:lang w:eastAsia="en-GB" w:bidi="hi-IN"/>
        </w:rPr>
        <w:t>-</w:t>
      </w:r>
      <w:r w:rsidRPr="00C22B95">
        <w:rPr>
          <w:b/>
          <w:lang w:eastAsia="en-GB" w:bidi="hi-IN"/>
        </w:rPr>
        <w:t>Life:</w:t>
      </w:r>
      <w:r>
        <w:rPr>
          <w:lang w:eastAsia="en-GB" w:bidi="hi-IN"/>
        </w:rPr>
        <w:t xml:space="preserve"> </w:t>
      </w:r>
      <w:r w:rsidRPr="00C22B95">
        <w:rPr>
          <w:lang w:eastAsia="en-GB" w:bidi="hi-IN"/>
        </w:rPr>
        <w:t xml:space="preserve">the decision </w:t>
      </w:r>
      <w:r>
        <w:rPr>
          <w:lang w:eastAsia="en-GB" w:bidi="hi-IN"/>
        </w:rPr>
        <w:t xml:space="preserve">of the AGM </w:t>
      </w:r>
      <w:r w:rsidRPr="00C22B95">
        <w:rPr>
          <w:lang w:eastAsia="en-GB" w:bidi="hi-IN"/>
        </w:rPr>
        <w:t xml:space="preserve">was unanimous to award </w:t>
      </w:r>
      <w:r>
        <w:rPr>
          <w:lang w:eastAsia="en-GB" w:bidi="hi-IN"/>
        </w:rPr>
        <w:t>Auckland member John Puhara Membership-for-Life. John’s long-time membership of Blind Citizens NZ, and his involvement and support of the organisation were paramount in bestowing this award on John.</w:t>
      </w:r>
    </w:p>
    <w:p w:rsidR="00776AF6" w:rsidRPr="00F7598B" w:rsidRDefault="00776AF6" w:rsidP="00776AF6">
      <w:pPr>
        <w:rPr>
          <w:sz w:val="20"/>
          <w:lang w:eastAsia="en-GB" w:bidi="hi-IN"/>
        </w:rPr>
      </w:pPr>
    </w:p>
    <w:p w:rsidR="00776AF6" w:rsidRDefault="00C22B95" w:rsidP="00776AF6">
      <w:pPr>
        <w:rPr>
          <w:lang w:eastAsia="en-GB" w:bidi="hi-IN"/>
        </w:rPr>
      </w:pPr>
      <w:r>
        <w:rPr>
          <w:b/>
          <w:lang w:eastAsia="en-GB" w:bidi="hi-IN"/>
        </w:rPr>
        <w:t xml:space="preserve">Equity and Governance: </w:t>
      </w:r>
      <w:r w:rsidR="00776AF6">
        <w:rPr>
          <w:lang w:eastAsia="en-GB" w:bidi="hi-IN"/>
        </w:rPr>
        <w:t xml:space="preserve">A main event of the one-day AGM was the launch of “Equity and Governance”, authored by Greg Newbold. This book brings Blind Citizens NZ’s 75-year history together in one place. Greg draws in the first 50 years of Blind Citizens NZ’s history from Quest for Equity, and then captures the next (most recent) 25 years. Print copies of the book </w:t>
      </w:r>
      <w:r>
        <w:rPr>
          <w:lang w:eastAsia="en-GB" w:bidi="hi-IN"/>
        </w:rPr>
        <w:t xml:space="preserve">are available </w:t>
      </w:r>
      <w:r w:rsidR="00776AF6">
        <w:rPr>
          <w:lang w:eastAsia="en-GB" w:bidi="hi-IN"/>
        </w:rPr>
        <w:t xml:space="preserve">from National Office at $30 </w:t>
      </w:r>
      <w:r>
        <w:rPr>
          <w:lang w:eastAsia="en-GB" w:bidi="hi-IN"/>
        </w:rPr>
        <w:t>each. We will have news of audio and braille available in our March 2021 Focus issue.</w:t>
      </w:r>
    </w:p>
    <w:p w:rsidR="00C22B95" w:rsidRPr="00F7598B" w:rsidRDefault="00C22B95" w:rsidP="00776AF6">
      <w:pPr>
        <w:rPr>
          <w:sz w:val="20"/>
          <w:lang w:eastAsia="en-GB" w:bidi="hi-IN"/>
        </w:rPr>
      </w:pPr>
    </w:p>
    <w:p w:rsidR="00C52F36" w:rsidRDefault="00C22B95" w:rsidP="00776AF6">
      <w:pPr>
        <w:rPr>
          <w:lang w:eastAsia="en-GB" w:bidi="hi-IN"/>
        </w:rPr>
      </w:pPr>
      <w:r>
        <w:rPr>
          <w:lang w:eastAsia="en-GB" w:bidi="hi-IN"/>
        </w:rPr>
        <w:t xml:space="preserve">There were several first time attendees once again, and we share here the thoughts and experience of </w:t>
      </w:r>
      <w:r w:rsidR="00C52F36">
        <w:rPr>
          <w:lang w:eastAsia="en-GB" w:bidi="hi-IN"/>
        </w:rPr>
        <w:t>a Wellington-based member as follows…</w:t>
      </w:r>
    </w:p>
    <w:p w:rsidR="00C52F36" w:rsidRPr="00F7598B" w:rsidRDefault="00C52F36" w:rsidP="00776AF6">
      <w:pPr>
        <w:rPr>
          <w:sz w:val="20"/>
          <w:lang w:eastAsia="en-GB" w:bidi="hi-IN"/>
        </w:rPr>
      </w:pPr>
    </w:p>
    <w:p w:rsidR="001B62A7" w:rsidRDefault="00C22B95" w:rsidP="00776AF6">
      <w:r w:rsidRPr="00C52F36">
        <w:rPr>
          <w:rFonts w:ascii="Arial Bold" w:hAnsi="Arial Bold"/>
          <w:b/>
          <w:sz w:val="36"/>
          <w:lang w:eastAsia="en-GB" w:bidi="hi-IN"/>
        </w:rPr>
        <w:t>Mahendra Bali</w:t>
      </w:r>
      <w:r w:rsidR="00C52F36">
        <w:rPr>
          <w:rFonts w:ascii="Arial Bold" w:hAnsi="Arial Bold"/>
          <w:b/>
          <w:sz w:val="36"/>
          <w:lang w:eastAsia="en-GB" w:bidi="hi-IN"/>
        </w:rPr>
        <w:t xml:space="preserve">: </w:t>
      </w:r>
      <w:r w:rsidR="00734596">
        <w:t xml:space="preserve">The </w:t>
      </w:r>
      <w:r w:rsidR="00DA1229" w:rsidRPr="005D4625">
        <w:t xml:space="preserve">Association of </w:t>
      </w:r>
      <w:r w:rsidR="001B62A7">
        <w:t>B</w:t>
      </w:r>
      <w:r w:rsidR="00DA1229" w:rsidRPr="005D4625">
        <w:t xml:space="preserve">lind </w:t>
      </w:r>
      <w:r w:rsidR="00734596">
        <w:t xml:space="preserve">Citizens New Zealand’s </w:t>
      </w:r>
      <w:r w:rsidR="001B62A7">
        <w:t>A</w:t>
      </w:r>
      <w:r w:rsidR="00DA1229" w:rsidRPr="005D4625">
        <w:t xml:space="preserve">nnual </w:t>
      </w:r>
      <w:r w:rsidR="001B62A7">
        <w:t>G</w:t>
      </w:r>
      <w:r w:rsidR="00DA1229" w:rsidRPr="005D4625">
        <w:t xml:space="preserve">eneral </w:t>
      </w:r>
      <w:r w:rsidR="001B62A7">
        <w:t>M</w:t>
      </w:r>
      <w:r w:rsidR="00DA1229" w:rsidRPr="005D4625">
        <w:t xml:space="preserve">eeting </w:t>
      </w:r>
      <w:proofErr w:type="gramStart"/>
      <w:r w:rsidR="001B62A7">
        <w:t xml:space="preserve">was </w:t>
      </w:r>
      <w:r w:rsidR="00DA1229" w:rsidRPr="005D4625">
        <w:t>held</w:t>
      </w:r>
      <w:proofErr w:type="gramEnd"/>
      <w:r w:rsidR="00DA1229" w:rsidRPr="005D4625">
        <w:t xml:space="preserve"> Saturday 10 Oct</w:t>
      </w:r>
      <w:r w:rsidR="001B62A7">
        <w:t>ober</w:t>
      </w:r>
      <w:r w:rsidR="00DA1229" w:rsidRPr="005D4625">
        <w:t xml:space="preserve"> at the Brentwood </w:t>
      </w:r>
      <w:r w:rsidR="001B62A7">
        <w:t>H</w:t>
      </w:r>
      <w:r w:rsidR="00DA1229" w:rsidRPr="005D4625">
        <w:t>otel</w:t>
      </w:r>
      <w:r w:rsidR="001B62A7">
        <w:t>,</w:t>
      </w:r>
      <w:r w:rsidR="00DA1229" w:rsidRPr="005D4625">
        <w:t xml:space="preserve"> Kemp </w:t>
      </w:r>
      <w:r w:rsidR="001B62A7">
        <w:t>S</w:t>
      </w:r>
      <w:r w:rsidR="00DA1229" w:rsidRPr="005D4625">
        <w:t xml:space="preserve">treet </w:t>
      </w:r>
      <w:proofErr w:type="spellStart"/>
      <w:r w:rsidR="008851FA">
        <w:t>Kilbirnie</w:t>
      </w:r>
      <w:proofErr w:type="spellEnd"/>
      <w:r w:rsidR="008851FA">
        <w:t xml:space="preserve"> </w:t>
      </w:r>
      <w:r w:rsidR="001B62A7">
        <w:t>W</w:t>
      </w:r>
      <w:r w:rsidR="00DA1229" w:rsidRPr="005D4625">
        <w:t>e</w:t>
      </w:r>
      <w:r w:rsidR="001B62A7">
        <w:t>llington.</w:t>
      </w:r>
    </w:p>
    <w:p w:rsidR="00F7598B" w:rsidRDefault="00F7598B">
      <w:pPr>
        <w:widowControl/>
        <w:adjustRightInd/>
        <w:spacing w:after="200"/>
      </w:pPr>
      <w:r>
        <w:br w:type="page"/>
      </w:r>
    </w:p>
    <w:p w:rsidR="002D3E5A" w:rsidRDefault="00DA1229" w:rsidP="00DA1229">
      <w:r w:rsidRPr="005D4625">
        <w:lastRenderedPageBreak/>
        <w:t>As</w:t>
      </w:r>
      <w:r w:rsidR="001B62A7">
        <w:t xml:space="preserve"> a first time participant from W</w:t>
      </w:r>
      <w:r w:rsidRPr="005D4625">
        <w:t>ellington</w:t>
      </w:r>
      <w:r w:rsidR="00734596">
        <w:t>,</w:t>
      </w:r>
      <w:r w:rsidRPr="005D4625">
        <w:t xml:space="preserve"> I was impressed with the classy arrangements of the hall</w:t>
      </w:r>
      <w:r w:rsidR="00734596">
        <w:t>. T</w:t>
      </w:r>
      <w:r w:rsidRPr="005D4625">
        <w:t>here were spacious ro</w:t>
      </w:r>
      <w:r w:rsidR="00734596">
        <w:t xml:space="preserve">ws of tables covered with </w:t>
      </w:r>
      <w:proofErr w:type="gramStart"/>
      <w:r w:rsidR="00734596">
        <w:t xml:space="preserve">table </w:t>
      </w:r>
      <w:r w:rsidRPr="005D4625">
        <w:t>cloths</w:t>
      </w:r>
      <w:proofErr w:type="gramEnd"/>
      <w:r w:rsidR="00734596">
        <w:t xml:space="preserve">. There </w:t>
      </w:r>
      <w:r w:rsidRPr="005D4625">
        <w:t xml:space="preserve">was easy access to the toilet facilities and </w:t>
      </w:r>
      <w:r w:rsidR="001B62A7">
        <w:t xml:space="preserve">the dining hall. </w:t>
      </w:r>
      <w:r w:rsidRPr="005D4625">
        <w:t>The hospitality was very good</w:t>
      </w:r>
      <w:r w:rsidR="00734596">
        <w:t xml:space="preserve"> with </w:t>
      </w:r>
      <w:r w:rsidRPr="005D4625">
        <w:t>jugs of water and lollies on every table</w:t>
      </w:r>
      <w:r w:rsidR="00734596">
        <w:t>. Tea</w:t>
      </w:r>
      <w:r w:rsidR="002D3E5A">
        <w:t>,</w:t>
      </w:r>
      <w:r w:rsidRPr="005D4625">
        <w:t xml:space="preserve"> coffee and biscuits </w:t>
      </w:r>
      <w:proofErr w:type="gramStart"/>
      <w:r w:rsidRPr="005D4625">
        <w:t>were provided</w:t>
      </w:r>
      <w:proofErr w:type="gramEnd"/>
      <w:r w:rsidR="00734596">
        <w:t xml:space="preserve"> and I think </w:t>
      </w:r>
      <w:r w:rsidRPr="005D4625">
        <w:t>lunch could have been a little better</w:t>
      </w:r>
      <w:r w:rsidR="002D3E5A">
        <w:t>.</w:t>
      </w:r>
    </w:p>
    <w:p w:rsidR="002D3E5A" w:rsidRPr="00223A48" w:rsidRDefault="002D3E5A" w:rsidP="00DA1229">
      <w:pPr>
        <w:rPr>
          <w:sz w:val="20"/>
        </w:rPr>
      </w:pPr>
    </w:p>
    <w:p w:rsidR="00DA1229" w:rsidRDefault="002D3E5A" w:rsidP="00DA1229">
      <w:r>
        <w:t>T</w:t>
      </w:r>
      <w:r w:rsidRPr="005D4625">
        <w:t xml:space="preserve">he meeting </w:t>
      </w:r>
      <w:proofErr w:type="gramStart"/>
      <w:r w:rsidRPr="005D4625">
        <w:t>was conducted</w:t>
      </w:r>
      <w:proofErr w:type="gramEnd"/>
      <w:r w:rsidRPr="005D4625">
        <w:t xml:space="preserve"> very smoothly </w:t>
      </w:r>
      <w:r>
        <w:t xml:space="preserve">and </w:t>
      </w:r>
      <w:r w:rsidRPr="005D4625">
        <w:t xml:space="preserve">the </w:t>
      </w:r>
      <w:r>
        <w:t>N</w:t>
      </w:r>
      <w:r w:rsidRPr="005D4625">
        <w:t xml:space="preserve">ational </w:t>
      </w:r>
      <w:r>
        <w:t>P</w:t>
      </w:r>
      <w:r w:rsidRPr="005D4625">
        <w:t>resident</w:t>
      </w:r>
      <w:r w:rsidR="00734596">
        <w:t>’</w:t>
      </w:r>
      <w:r w:rsidRPr="005D4625">
        <w:t>s speech was informative</w:t>
      </w:r>
      <w:r>
        <w:t>,</w:t>
      </w:r>
      <w:r w:rsidRPr="005D4625">
        <w:t xml:space="preserve"> encouraging and pleasing</w:t>
      </w:r>
      <w:r>
        <w:t>. H</w:t>
      </w:r>
      <w:r w:rsidRPr="005D4625">
        <w:t>e said that the organisation has been providing valuable service to its members for the last 75 years</w:t>
      </w:r>
      <w:r>
        <w:t>. T</w:t>
      </w:r>
      <w:r w:rsidR="00DA1229" w:rsidRPr="005D4625">
        <w:t xml:space="preserve">wo remits </w:t>
      </w:r>
      <w:proofErr w:type="gramStart"/>
      <w:r w:rsidR="00DA1229" w:rsidRPr="005D4625">
        <w:t>were read out</w:t>
      </w:r>
      <w:r>
        <w:t>,</w:t>
      </w:r>
      <w:r w:rsidR="00DA1229" w:rsidRPr="005D4625">
        <w:t xml:space="preserve"> discussed and passed</w:t>
      </w:r>
      <w:proofErr w:type="gramEnd"/>
      <w:r>
        <w:t>.</w:t>
      </w:r>
      <w:r w:rsidR="00734596">
        <w:t xml:space="preserve"> </w:t>
      </w:r>
      <w:r>
        <w:t>It</w:t>
      </w:r>
      <w:r w:rsidR="00DA1229" w:rsidRPr="005D4625">
        <w:t xml:space="preserve"> was heartening to witness John Puhara </w:t>
      </w:r>
      <w:r>
        <w:t xml:space="preserve">awarded </w:t>
      </w:r>
      <w:r w:rsidR="00734596">
        <w:t>L</w:t>
      </w:r>
      <w:r w:rsidR="00DA1229" w:rsidRPr="005D4625">
        <w:t xml:space="preserve">ife </w:t>
      </w:r>
      <w:r w:rsidR="00734596">
        <w:t>M</w:t>
      </w:r>
      <w:r w:rsidR="00DA1229" w:rsidRPr="005D4625">
        <w:t>embershi</w:t>
      </w:r>
      <w:r>
        <w:t xml:space="preserve">p for </w:t>
      </w:r>
      <w:r w:rsidR="00DA1229" w:rsidRPr="005D4625">
        <w:t>20 years of dedicat</w:t>
      </w:r>
      <w:r>
        <w:t xml:space="preserve">ed service to the organisation. </w:t>
      </w:r>
      <w:r w:rsidR="00DA1229" w:rsidRPr="005D4625">
        <w:t>The meeting concluded with the cutting of a cake to celebrate 75 years of the organisation</w:t>
      </w:r>
      <w:r>
        <w:t xml:space="preserve"> and the meeting concluded at 3:45pm.</w:t>
      </w:r>
    </w:p>
    <w:p w:rsidR="00C22B95" w:rsidRPr="00F7598B" w:rsidRDefault="00C22B95" w:rsidP="00DA1229">
      <w:pPr>
        <w:rPr>
          <w:sz w:val="20"/>
        </w:rPr>
      </w:pPr>
    </w:p>
    <w:p w:rsidR="00C22B95" w:rsidRDefault="00C22B95" w:rsidP="00DA1229">
      <w:r>
        <w:t>Thank you Mahendra – we hope you will join us in 2021</w:t>
      </w:r>
      <w:r w:rsidR="00C52F36">
        <w:t>.</w:t>
      </w:r>
    </w:p>
    <w:p w:rsidR="00C52F36" w:rsidRPr="00C52F36" w:rsidRDefault="00C52F36" w:rsidP="00DA1229">
      <w:pPr>
        <w:rPr>
          <w:sz w:val="20"/>
        </w:rPr>
      </w:pPr>
    </w:p>
    <w:p w:rsidR="00C52F36" w:rsidRPr="00C52F36" w:rsidRDefault="00C52F36" w:rsidP="00DA1229">
      <w:pPr>
        <w:rPr>
          <w:sz w:val="20"/>
        </w:rPr>
      </w:pPr>
    </w:p>
    <w:p w:rsidR="00CC71DF" w:rsidRDefault="00991202" w:rsidP="00C52F36">
      <w:pPr>
        <w:pStyle w:val="Heading1"/>
      </w:pPr>
      <w:r w:rsidRPr="00E84F8B">
        <w:t>Audio Description</w:t>
      </w:r>
      <w:r w:rsidR="00CC71DF" w:rsidRPr="00E84F8B">
        <w:t xml:space="preserve"> -</w:t>
      </w:r>
      <w:r w:rsidR="00CC71DF">
        <w:t xml:space="preserve"> </w:t>
      </w:r>
      <w:r w:rsidR="005F0E2F" w:rsidRPr="00546D0B">
        <w:t xml:space="preserve">Translating </w:t>
      </w:r>
      <w:r w:rsidR="00CC71DF">
        <w:t>P</w:t>
      </w:r>
      <w:r w:rsidR="005F0E2F" w:rsidRPr="00546D0B">
        <w:t xml:space="preserve">ictures into </w:t>
      </w:r>
      <w:r w:rsidR="00CC71DF">
        <w:t>W</w:t>
      </w:r>
      <w:r w:rsidR="005F0E2F" w:rsidRPr="00546D0B">
        <w:t>ords</w:t>
      </w:r>
    </w:p>
    <w:p w:rsidR="00CC71DF" w:rsidRDefault="00CC71DF" w:rsidP="00BA63D0">
      <w:pPr>
        <w:pStyle w:val="Heading1"/>
      </w:pPr>
      <w:r>
        <w:t>By Able – Producers of Audio Description in NZ</w:t>
      </w:r>
      <w:r w:rsidR="00DD1C96">
        <w:t xml:space="preserve"> and</w:t>
      </w:r>
    </w:p>
    <w:p w:rsidR="00DD1C96" w:rsidRPr="00CC71DF" w:rsidRDefault="00DD1C96" w:rsidP="00DD1C96">
      <w:pPr>
        <w:pStyle w:val="Heading1"/>
      </w:pPr>
      <w:r>
        <w:t>Thomas Bryan, Media Access Charitable Trust</w:t>
      </w:r>
    </w:p>
    <w:p w:rsidR="005F0E2F" w:rsidRPr="00546D0B" w:rsidRDefault="005F0E2F" w:rsidP="00D16274">
      <w:r w:rsidRPr="00546D0B">
        <w:t xml:space="preserve">Have you often wondered </w:t>
      </w:r>
      <w:proofErr w:type="gramStart"/>
      <w:r w:rsidRPr="00546D0B">
        <w:t>what’s</w:t>
      </w:r>
      <w:proofErr w:type="gramEnd"/>
      <w:r w:rsidRPr="00546D0B">
        <w:t xml:space="preserve"> happening when watching TV? </w:t>
      </w:r>
      <w:proofErr w:type="gramStart"/>
      <w:r w:rsidRPr="00546D0B">
        <w:t>Or</w:t>
      </w:r>
      <w:proofErr w:type="gramEnd"/>
      <w:r w:rsidRPr="00546D0B">
        <w:t xml:space="preserve"> have you given up watching TV as it’s too difficult to know what’s happening? </w:t>
      </w:r>
      <w:r w:rsidR="00E84F8B">
        <w:t xml:space="preserve">Maybe </w:t>
      </w:r>
      <w:r w:rsidRPr="00546D0B">
        <w:t>you think that TV is re</w:t>
      </w:r>
      <w:r w:rsidR="00E84F8B">
        <w:t>ally only for those who can see.</w:t>
      </w:r>
    </w:p>
    <w:p w:rsidR="005F0E2F" w:rsidRPr="00D16274" w:rsidRDefault="005F0E2F" w:rsidP="00D16274">
      <w:pPr>
        <w:rPr>
          <w:sz w:val="20"/>
        </w:rPr>
      </w:pPr>
    </w:p>
    <w:p w:rsidR="005F0E2F" w:rsidRPr="00546D0B" w:rsidRDefault="00CC71DF" w:rsidP="00D16274">
      <w:r>
        <w:t xml:space="preserve">If </w:t>
      </w:r>
      <w:r w:rsidR="005F0E2F" w:rsidRPr="00546D0B">
        <w:t>you find yourself agreeing with one of the above, then</w:t>
      </w:r>
      <w:r w:rsidR="00B15F5A">
        <w:t xml:space="preserve"> </w:t>
      </w:r>
      <w:r>
        <w:t xml:space="preserve">you are </w:t>
      </w:r>
      <w:r w:rsidR="005F0E2F" w:rsidRPr="00546D0B">
        <w:t>encourage</w:t>
      </w:r>
      <w:r w:rsidR="00E84F8B">
        <w:t>d</w:t>
      </w:r>
      <w:r w:rsidR="005F0E2F" w:rsidRPr="00546D0B">
        <w:t xml:space="preserve"> to read on and check out how audio description is making a difference for </w:t>
      </w:r>
      <w:r>
        <w:t xml:space="preserve">blind people, </w:t>
      </w:r>
      <w:r w:rsidR="005F0E2F" w:rsidRPr="00546D0B">
        <w:t>when watching TV.</w:t>
      </w:r>
    </w:p>
    <w:p w:rsidR="005F0E2F" w:rsidRPr="00B15F5A" w:rsidRDefault="005F0E2F" w:rsidP="00D16274">
      <w:pPr>
        <w:rPr>
          <w:sz w:val="20"/>
        </w:rPr>
      </w:pPr>
    </w:p>
    <w:p w:rsidR="005F0E2F" w:rsidRPr="00546D0B" w:rsidRDefault="005F0E2F" w:rsidP="00D16274">
      <w:r w:rsidRPr="00546D0B">
        <w:t xml:space="preserve">Audio description is an additional soundtrack describing what is happening, giving words to action scenes, facial expressions and many of the visual aspects of TV where there </w:t>
      </w:r>
      <w:r w:rsidR="00CC71DF">
        <w:t xml:space="preserve">are </w:t>
      </w:r>
      <w:r w:rsidRPr="00546D0B">
        <w:t>no words to indicate what is happening.</w:t>
      </w:r>
    </w:p>
    <w:p w:rsidR="005F0E2F" w:rsidRPr="00546D0B" w:rsidRDefault="005F0E2F" w:rsidP="00D16274">
      <w:r w:rsidRPr="00546D0B">
        <w:lastRenderedPageBreak/>
        <w:t xml:space="preserve">Audio description often referred to as AD is currently on a number of TV programmes on TVNZ 1, TVNZ 2 and Duke. AD is funded by NZ </w:t>
      </w:r>
      <w:proofErr w:type="gramStart"/>
      <w:r w:rsidRPr="00546D0B">
        <w:t>On</w:t>
      </w:r>
      <w:proofErr w:type="gramEnd"/>
      <w:r w:rsidRPr="00546D0B">
        <w:t xml:space="preserve"> Air and produced by Able.</w:t>
      </w:r>
    </w:p>
    <w:p w:rsidR="005F0E2F" w:rsidRPr="00D16274" w:rsidRDefault="005F0E2F" w:rsidP="00D16274">
      <w:pPr>
        <w:rPr>
          <w:sz w:val="20"/>
        </w:rPr>
      </w:pPr>
    </w:p>
    <w:p w:rsidR="005F0E2F" w:rsidRPr="00546D0B" w:rsidRDefault="005F0E2F" w:rsidP="00D16274">
      <w:proofErr w:type="gramStart"/>
      <w:r w:rsidRPr="00546D0B">
        <w:t>As a result</w:t>
      </w:r>
      <w:proofErr w:type="gramEnd"/>
      <w:r w:rsidRPr="00546D0B">
        <w:t xml:space="preserve"> of advocacy by Blind Citizens NZ and Able, NZ On Air </w:t>
      </w:r>
      <w:r w:rsidR="008354F7">
        <w:t xml:space="preserve">this year </w:t>
      </w:r>
      <w:r w:rsidRPr="00546D0B">
        <w:t>allocated new additional funding to enable Able to produce even more programmes with AD.</w:t>
      </w:r>
      <w:r w:rsidR="00CC71DF">
        <w:t xml:space="preserve"> </w:t>
      </w:r>
      <w:r w:rsidRPr="00546D0B">
        <w:t xml:space="preserve">Able are expanding their AD operations, including a new recording booth, to allow the increased production of AD content. Able are also working with other broadcasters such as </w:t>
      </w:r>
      <w:proofErr w:type="spellStart"/>
      <w:r w:rsidRPr="00546D0B">
        <w:t>MediaWorks</w:t>
      </w:r>
      <w:proofErr w:type="spellEnd"/>
      <w:r w:rsidRPr="00546D0B">
        <w:t xml:space="preserve"> (</w:t>
      </w:r>
      <w:proofErr w:type="gramStart"/>
      <w:r w:rsidRPr="00546D0B">
        <w:t>Three</w:t>
      </w:r>
      <w:proofErr w:type="gramEnd"/>
      <w:r w:rsidRPr="00546D0B">
        <w:t>) and Prime to bring a selection of their programmes to air with AD.</w:t>
      </w:r>
    </w:p>
    <w:p w:rsidR="005F0E2F" w:rsidRPr="00D16274" w:rsidRDefault="005F0E2F" w:rsidP="00D16274">
      <w:pPr>
        <w:rPr>
          <w:sz w:val="20"/>
        </w:rPr>
      </w:pPr>
    </w:p>
    <w:p w:rsidR="005F0E2F" w:rsidRDefault="005F0E2F" w:rsidP="00D16274">
      <w:r w:rsidRPr="00546D0B">
        <w:t>Able emails out a weekly newsletter listing news</w:t>
      </w:r>
      <w:r w:rsidR="006D375A">
        <w:t>,</w:t>
      </w:r>
      <w:r w:rsidRPr="00546D0B">
        <w:t xml:space="preserve"> and </w:t>
      </w:r>
      <w:r w:rsidR="006D375A">
        <w:t xml:space="preserve">which </w:t>
      </w:r>
      <w:r w:rsidRPr="00546D0B">
        <w:t xml:space="preserve">programmes </w:t>
      </w:r>
      <w:r w:rsidR="006D375A">
        <w:t xml:space="preserve">will </w:t>
      </w:r>
      <w:r w:rsidRPr="00546D0B">
        <w:t>include AD</w:t>
      </w:r>
      <w:r w:rsidR="006D375A">
        <w:t xml:space="preserve">. You </w:t>
      </w:r>
      <w:r w:rsidRPr="00546D0B">
        <w:t xml:space="preserve">can sign up to </w:t>
      </w:r>
      <w:r w:rsidR="00D91B84">
        <w:t xml:space="preserve">get your own copy in your inbox at </w:t>
      </w:r>
      <w:hyperlink r:id="rId8" w:history="1">
        <w:r w:rsidR="00CC71DF" w:rsidRPr="004F06CD">
          <w:rPr>
            <w:rStyle w:val="Hyperlink"/>
          </w:rPr>
          <w:t>www.able.co.nz</w:t>
        </w:r>
      </w:hyperlink>
      <w:r w:rsidR="00D91B84">
        <w:t>.</w:t>
      </w:r>
      <w:r w:rsidR="00CC71DF">
        <w:t xml:space="preserve"> </w:t>
      </w:r>
      <w:r w:rsidRPr="00546D0B">
        <w:t>Currently there are about 70 hours of TV with AD per week</w:t>
      </w:r>
      <w:r w:rsidR="006D375A">
        <w:t xml:space="preserve">. With </w:t>
      </w:r>
      <w:r w:rsidRPr="00546D0B">
        <w:t>the new funding</w:t>
      </w:r>
      <w:r w:rsidR="006D375A">
        <w:t>,</w:t>
      </w:r>
      <w:r w:rsidRPr="00546D0B">
        <w:t xml:space="preserve"> this will grow over time to 80 hours </w:t>
      </w:r>
      <w:r w:rsidR="000F02A7">
        <w:t xml:space="preserve">plus, </w:t>
      </w:r>
      <w:r w:rsidRPr="00546D0B">
        <w:t>of TV a week.</w:t>
      </w:r>
    </w:p>
    <w:p w:rsidR="00433B96" w:rsidRPr="00433B96" w:rsidRDefault="00433B96" w:rsidP="00D16274">
      <w:pPr>
        <w:rPr>
          <w:sz w:val="20"/>
        </w:rPr>
      </w:pPr>
    </w:p>
    <w:p w:rsidR="00433B96" w:rsidRDefault="00433B96" w:rsidP="00D16274">
      <w:r>
        <w:t xml:space="preserve">The below image placed to the left, depicts how a programme is identified as having audio description. Inside a dark teal </w:t>
      </w:r>
      <w:proofErr w:type="gramStart"/>
      <w:r>
        <w:t>circle</w:t>
      </w:r>
      <w:proofErr w:type="gramEnd"/>
      <w:r>
        <w:t xml:space="preserve"> the letters AD appear in white. To the right of the letters in white, there are </w:t>
      </w:r>
      <w:r w:rsidRPr="00433B96">
        <w:t>three sound wave lines</w:t>
      </w:r>
      <w:r>
        <w:rPr>
          <w:sz w:val="22"/>
          <w:szCs w:val="22"/>
          <w:lang w:val="en-NZ"/>
        </w:rPr>
        <w:t>.</w:t>
      </w:r>
    </w:p>
    <w:p w:rsidR="005F0E2F" w:rsidRPr="00D16274" w:rsidRDefault="00E1551F" w:rsidP="00D16274">
      <w:pPr>
        <w:rPr>
          <w:sz w:val="20"/>
        </w:rPr>
      </w:pPr>
      <w:r>
        <w:rPr>
          <w:noProof/>
          <w:lang w:eastAsia="en-GB"/>
        </w:rPr>
        <w:drawing>
          <wp:anchor distT="0" distB="0" distL="114300" distR="114300" simplePos="0" relativeHeight="251665408" behindDoc="0" locked="0" layoutInCell="1" allowOverlap="1" wp14:anchorId="61C4A7E3" wp14:editId="50698C3A">
            <wp:simplePos x="0" y="0"/>
            <wp:positionH relativeFrom="margin">
              <wp:align>left</wp:align>
            </wp:positionH>
            <wp:positionV relativeFrom="paragraph">
              <wp:posOffset>265430</wp:posOffset>
            </wp:positionV>
            <wp:extent cx="1678305" cy="1440815"/>
            <wp:effectExtent l="0" t="0" r="0" b="6985"/>
            <wp:wrapSquare wrapText="bothSides"/>
            <wp:docPr id="5" name="Picture 5" descr="A teal circle with the letters ‘AD’ and three sound wave lines inside" title="Audio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D logo hi r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8305" cy="1440815"/>
                    </a:xfrm>
                    <a:prstGeom prst="rect">
                      <a:avLst/>
                    </a:prstGeom>
                  </pic:spPr>
                </pic:pic>
              </a:graphicData>
            </a:graphic>
            <wp14:sizeRelH relativeFrom="page">
              <wp14:pctWidth>0</wp14:pctWidth>
            </wp14:sizeRelH>
            <wp14:sizeRelV relativeFrom="page">
              <wp14:pctHeight>0</wp14:pctHeight>
            </wp14:sizeRelV>
          </wp:anchor>
        </w:drawing>
      </w:r>
    </w:p>
    <w:p w:rsidR="005F0E2F" w:rsidRPr="00546D0B" w:rsidRDefault="005F0E2F" w:rsidP="00D16274">
      <w:r w:rsidRPr="00546D0B">
        <w:t>To get AD on your TV</w:t>
      </w:r>
      <w:r w:rsidR="006D375A">
        <w:t xml:space="preserve">, </w:t>
      </w:r>
      <w:r w:rsidR="00BA2118">
        <w:t xml:space="preserve">there is a </w:t>
      </w:r>
      <w:r w:rsidR="006D375A">
        <w:t xml:space="preserve">feature </w:t>
      </w:r>
      <w:r w:rsidR="00BA2118">
        <w:t xml:space="preserve">that </w:t>
      </w:r>
      <w:r w:rsidRPr="00546D0B">
        <w:t xml:space="preserve">needs to </w:t>
      </w:r>
      <w:proofErr w:type="gramStart"/>
      <w:r w:rsidRPr="00546D0B">
        <w:t>be turned on</w:t>
      </w:r>
      <w:proofErr w:type="gramEnd"/>
      <w:r w:rsidRPr="00546D0B">
        <w:t>.</w:t>
      </w:r>
      <w:r w:rsidR="00D91B84">
        <w:t xml:space="preserve"> </w:t>
      </w:r>
      <w:r w:rsidRPr="00546D0B">
        <w:t>The steps to do this will depend on what make and model TV you have, but</w:t>
      </w:r>
      <w:r w:rsidR="00D91B84">
        <w:t xml:space="preserve"> all newer type TVs support AD. </w:t>
      </w:r>
      <w:proofErr w:type="gramStart"/>
      <w:r w:rsidRPr="00546D0B">
        <w:t>Also</w:t>
      </w:r>
      <w:proofErr w:type="gramEnd"/>
      <w:r w:rsidRPr="00546D0B">
        <w:t xml:space="preserve"> if you have a </w:t>
      </w:r>
      <w:r w:rsidR="006D375A">
        <w:t xml:space="preserve">SKY </w:t>
      </w:r>
      <w:r w:rsidRPr="00546D0B">
        <w:t xml:space="preserve">or Vodafone TV box, then AD can be activated. </w:t>
      </w:r>
      <w:r w:rsidR="006D375A">
        <w:t xml:space="preserve">For those with internet access, you </w:t>
      </w:r>
      <w:r w:rsidRPr="00546D0B">
        <w:t xml:space="preserve">can find some examples on how to activate AD on your TV on </w:t>
      </w:r>
      <w:proofErr w:type="spellStart"/>
      <w:r w:rsidRPr="00546D0B">
        <w:t>Abl</w:t>
      </w:r>
      <w:r w:rsidR="000F02A7">
        <w:t>e’s</w:t>
      </w:r>
      <w:proofErr w:type="spellEnd"/>
      <w:r w:rsidR="000F02A7">
        <w:t xml:space="preserve"> website, or by phoning Able.</w:t>
      </w:r>
    </w:p>
    <w:p w:rsidR="005F0E2F" w:rsidRPr="00D16274" w:rsidRDefault="005F0E2F" w:rsidP="00D16274">
      <w:pPr>
        <w:rPr>
          <w:sz w:val="20"/>
        </w:rPr>
      </w:pPr>
    </w:p>
    <w:p w:rsidR="005F0E2F" w:rsidRPr="00546D0B" w:rsidRDefault="005F0E2F" w:rsidP="00D16274">
      <w:r w:rsidRPr="00546D0B">
        <w:t xml:space="preserve">Programmes with AD range from </w:t>
      </w:r>
      <w:r w:rsidR="00BA2118">
        <w:t xml:space="preserve">those for </w:t>
      </w:r>
      <w:r w:rsidRPr="00546D0B">
        <w:t>children, movies, soaps and drama programmes</w:t>
      </w:r>
      <w:r w:rsidR="00BA2118">
        <w:t>. O</w:t>
      </w:r>
      <w:r w:rsidRPr="00546D0B">
        <w:t xml:space="preserve">ften </w:t>
      </w:r>
      <w:r w:rsidR="00BA2118">
        <w:t xml:space="preserve">there </w:t>
      </w:r>
      <w:r w:rsidRPr="00546D0B">
        <w:t>are programmes repeated to ensure there is content throughout the day that will appeal</w:t>
      </w:r>
      <w:r w:rsidR="00D16274">
        <w:t xml:space="preserve"> to a wide range of interests.</w:t>
      </w:r>
    </w:p>
    <w:p w:rsidR="005F0E2F" w:rsidRPr="00546D0B" w:rsidRDefault="005F0E2F" w:rsidP="00D16274">
      <w:proofErr w:type="gramStart"/>
      <w:r w:rsidRPr="00546D0B">
        <w:lastRenderedPageBreak/>
        <w:t>Unfortunately</w:t>
      </w:r>
      <w:proofErr w:type="gramEnd"/>
      <w:r w:rsidRPr="00546D0B">
        <w:t xml:space="preserve"> AD is not yet available on the TVNZ </w:t>
      </w:r>
      <w:proofErr w:type="spellStart"/>
      <w:r w:rsidRPr="00546D0B">
        <w:t>OnDemand</w:t>
      </w:r>
      <w:proofErr w:type="spellEnd"/>
      <w:r w:rsidRPr="00546D0B">
        <w:t xml:space="preserve"> service. Blind Citizens NZ and Able are very much aware that this is a real concern for our community</w:t>
      </w:r>
      <w:r w:rsidR="00D91B84">
        <w:t xml:space="preserve"> and are working with TVNZ and G</w:t>
      </w:r>
      <w:r w:rsidRPr="00546D0B">
        <w:t xml:space="preserve">overnment to progress this issue. </w:t>
      </w:r>
      <w:proofErr w:type="gramStart"/>
      <w:r w:rsidR="00BA2118">
        <w:t>It’s</w:t>
      </w:r>
      <w:proofErr w:type="gramEnd"/>
      <w:r w:rsidR="00BA2118">
        <w:t xml:space="preserve"> </w:t>
      </w:r>
      <w:r w:rsidRPr="00546D0B">
        <w:t>not an easy fix, as accessibility of their apps and websites also need to be addressed.</w:t>
      </w:r>
    </w:p>
    <w:p w:rsidR="00D16274" w:rsidRPr="00D16274" w:rsidRDefault="00D16274" w:rsidP="00D16274">
      <w:pPr>
        <w:rPr>
          <w:sz w:val="20"/>
        </w:rPr>
      </w:pPr>
    </w:p>
    <w:p w:rsidR="005F0E2F" w:rsidRPr="00546D0B" w:rsidRDefault="005F0E2F" w:rsidP="00D16274">
      <w:r w:rsidRPr="00546D0B">
        <w:t>Blind Citizens NZ and Able are keen to hear more from you and the wider blind communit</w:t>
      </w:r>
      <w:r w:rsidR="00D91B84">
        <w:t xml:space="preserve">y, what you like or </w:t>
      </w:r>
      <w:proofErr w:type="gramStart"/>
      <w:r w:rsidR="00D91B84">
        <w:t>don’t</w:t>
      </w:r>
      <w:proofErr w:type="gramEnd"/>
      <w:r w:rsidR="00D91B84">
        <w:t xml:space="preserve"> like,</w:t>
      </w:r>
      <w:r w:rsidRPr="00546D0B">
        <w:t xml:space="preserve"> or any improvements you want to see with AD on TV.</w:t>
      </w:r>
      <w:r w:rsidR="00BA2118">
        <w:t xml:space="preserve"> Hearing your </w:t>
      </w:r>
      <w:r w:rsidRPr="00546D0B">
        <w:t xml:space="preserve">voice </w:t>
      </w:r>
      <w:r w:rsidR="00BA2118">
        <w:t xml:space="preserve">supports Blind Citizens NZ’s efforts to </w:t>
      </w:r>
      <w:r w:rsidRPr="00546D0B">
        <w:t>lobby for increase</w:t>
      </w:r>
      <w:r w:rsidR="00BA2118">
        <w:t>d</w:t>
      </w:r>
      <w:r w:rsidRPr="00546D0B">
        <w:t xml:space="preserve"> hours, improvements and widening the service to other broadcasters.</w:t>
      </w:r>
    </w:p>
    <w:p w:rsidR="005F0E2F" w:rsidRPr="00A649DD" w:rsidRDefault="005F0E2F" w:rsidP="00D16274">
      <w:pPr>
        <w:rPr>
          <w:sz w:val="20"/>
        </w:rPr>
      </w:pPr>
    </w:p>
    <w:p w:rsidR="005F0E2F" w:rsidRPr="00546D0B" w:rsidRDefault="00BA2118" w:rsidP="00BA2118">
      <w:r>
        <w:t xml:space="preserve">If </w:t>
      </w:r>
      <w:r w:rsidR="005F0E2F" w:rsidRPr="00546D0B">
        <w:t xml:space="preserve">you notice an issue with AD in a programme, or </w:t>
      </w:r>
      <w:r>
        <w:t xml:space="preserve">you </w:t>
      </w:r>
      <w:r w:rsidR="005F0E2F" w:rsidRPr="00546D0B">
        <w:t xml:space="preserve">have any suggestions or wish to provide feedback, then Able </w:t>
      </w:r>
      <w:r w:rsidR="00D91B84">
        <w:t>are keen to hear more from you.</w:t>
      </w:r>
      <w:r>
        <w:t xml:space="preserve"> </w:t>
      </w:r>
      <w:r w:rsidR="005F0E2F" w:rsidRPr="00546D0B">
        <w:t xml:space="preserve">You can contact Able </w:t>
      </w:r>
      <w:proofErr w:type="gramStart"/>
      <w:r w:rsidR="005F0E2F" w:rsidRPr="00546D0B">
        <w:t>at</w:t>
      </w:r>
      <w:proofErr w:type="gramEnd"/>
      <w:r w:rsidR="005F0E2F" w:rsidRPr="00546D0B">
        <w:t>:</w:t>
      </w:r>
    </w:p>
    <w:p w:rsidR="005F0E2F" w:rsidRPr="00546D0B" w:rsidRDefault="005F0E2F" w:rsidP="00D16274">
      <w:r w:rsidRPr="00D91B84">
        <w:rPr>
          <w:b/>
        </w:rPr>
        <w:t>Email:</w:t>
      </w:r>
      <w:r w:rsidRPr="00546D0B">
        <w:t xml:space="preserve"> hello@able.co.nz</w:t>
      </w:r>
    </w:p>
    <w:p w:rsidR="005F0E2F" w:rsidRDefault="005F0E2F" w:rsidP="00D16274">
      <w:r w:rsidRPr="00D91B84">
        <w:rPr>
          <w:b/>
        </w:rPr>
        <w:t>Phone:</w:t>
      </w:r>
      <w:r w:rsidR="00D91B84">
        <w:t xml:space="preserve"> 09 9 950 5172</w:t>
      </w:r>
    </w:p>
    <w:p w:rsidR="00BA2118" w:rsidRDefault="00BA2118" w:rsidP="00D16274">
      <w:r>
        <w:t xml:space="preserve">Internet: </w:t>
      </w:r>
      <w:hyperlink r:id="rId10" w:history="1">
        <w:r w:rsidRPr="004F06CD">
          <w:rPr>
            <w:rStyle w:val="Hyperlink"/>
          </w:rPr>
          <w:t>https://able.co.nz/audio-description/how-do-i-access-audio-description</w:t>
        </w:r>
      </w:hyperlink>
    </w:p>
    <w:p w:rsidR="005F0E2F" w:rsidRPr="00A649DD" w:rsidRDefault="005F0E2F" w:rsidP="00D16274">
      <w:pPr>
        <w:rPr>
          <w:sz w:val="20"/>
        </w:rPr>
      </w:pPr>
    </w:p>
    <w:p w:rsidR="005F0E2F" w:rsidRPr="00546D0B" w:rsidRDefault="005F0E2F" w:rsidP="00D16274">
      <w:proofErr w:type="gramStart"/>
      <w:r w:rsidRPr="00546D0B">
        <w:t>Or</w:t>
      </w:r>
      <w:proofErr w:type="gramEnd"/>
      <w:r w:rsidRPr="00546D0B">
        <w:t xml:space="preserve"> contact Thomas Bryan </w:t>
      </w:r>
      <w:r w:rsidR="00C52F36">
        <w:t xml:space="preserve">by email: </w:t>
      </w:r>
      <w:hyperlink r:id="rId11" w:history="1">
        <w:r w:rsidR="00BA2118" w:rsidRPr="004F06CD">
          <w:rPr>
            <w:rStyle w:val="Hyperlink"/>
          </w:rPr>
          <w:t>Thomas.s.bryan@gmail.com</w:t>
        </w:r>
      </w:hyperlink>
      <w:r w:rsidR="00BA2118">
        <w:t xml:space="preserve"> Thomas Bryan </w:t>
      </w:r>
      <w:r w:rsidRPr="00546D0B">
        <w:t>represents the voice of the blind community on the Media Access Charitable Trust which governs Able.</w:t>
      </w:r>
    </w:p>
    <w:p w:rsidR="00991202" w:rsidRDefault="00991202" w:rsidP="005F0E2F">
      <w:pPr>
        <w:rPr>
          <w:sz w:val="20"/>
        </w:rPr>
      </w:pPr>
    </w:p>
    <w:p w:rsidR="00C52F36" w:rsidRPr="00D91B84" w:rsidRDefault="00C52F36" w:rsidP="005F0E2F">
      <w:pPr>
        <w:rPr>
          <w:sz w:val="20"/>
        </w:rPr>
      </w:pPr>
    </w:p>
    <w:p w:rsidR="00DA1229" w:rsidRPr="000F02A7" w:rsidRDefault="00DA1229" w:rsidP="00BA63D0">
      <w:pPr>
        <w:pStyle w:val="Heading1"/>
      </w:pPr>
      <w:r w:rsidRPr="000F02A7">
        <w:t xml:space="preserve">Oamaru </w:t>
      </w:r>
      <w:r w:rsidR="00D91B84" w:rsidRPr="000F02A7">
        <w:t xml:space="preserve">- </w:t>
      </w:r>
      <w:r w:rsidRPr="000F02A7">
        <w:t xml:space="preserve">Another </w:t>
      </w:r>
      <w:r w:rsidR="00D91B84" w:rsidRPr="000F02A7">
        <w:t>Blind Friendly Town to Travel to</w:t>
      </w:r>
    </w:p>
    <w:p w:rsidR="00D91B84" w:rsidRPr="00D91B84" w:rsidRDefault="00D91B84" w:rsidP="00BA63D0">
      <w:pPr>
        <w:pStyle w:val="Heading1"/>
      </w:pPr>
      <w:r w:rsidRPr="000F02A7">
        <w:t xml:space="preserve">From </w:t>
      </w:r>
      <w:r w:rsidR="00734596" w:rsidRPr="000F02A7">
        <w:t>Allan Jones</w:t>
      </w:r>
    </w:p>
    <w:p w:rsidR="00500737" w:rsidRDefault="00DA1229" w:rsidP="00DA1229">
      <w:r w:rsidRPr="00384305">
        <w:t xml:space="preserve">I was born in Oamaru on </w:t>
      </w:r>
      <w:r w:rsidR="00860950">
        <w:t xml:space="preserve">March 18 </w:t>
      </w:r>
      <w:r w:rsidRPr="00384305">
        <w:t>1942</w:t>
      </w:r>
      <w:r w:rsidR="00860950">
        <w:t>.</w:t>
      </w:r>
      <w:r w:rsidRPr="00384305">
        <w:t xml:space="preserve"> I regard this town as my </w:t>
      </w:r>
      <w:proofErr w:type="spellStart"/>
      <w:r w:rsidR="008851FA">
        <w:t>t</w:t>
      </w:r>
      <w:r w:rsidR="008851FA" w:rsidRPr="008851FA">
        <w:rPr>
          <w:color w:val="000000"/>
          <w:shd w:val="clear" w:color="auto" w:fill="FFFFFF"/>
        </w:rPr>
        <w:t>urangawaewae</w:t>
      </w:r>
      <w:proofErr w:type="spellEnd"/>
      <w:r w:rsidR="00B973DE">
        <w:t>,</w:t>
      </w:r>
      <w:r w:rsidRPr="00384305">
        <w:t xml:space="preserve"> and</w:t>
      </w:r>
      <w:r w:rsidR="00860950">
        <w:t xml:space="preserve"> over the years</w:t>
      </w:r>
      <w:r w:rsidR="00B973DE">
        <w:t>,</w:t>
      </w:r>
      <w:r w:rsidR="00860950">
        <w:t xml:space="preserve"> </w:t>
      </w:r>
      <w:r w:rsidR="00B973DE">
        <w:t xml:space="preserve">I </w:t>
      </w:r>
      <w:r w:rsidRPr="00384305">
        <w:t>have travelled down there for many enjoyable holidays</w:t>
      </w:r>
      <w:r w:rsidR="00860950">
        <w:t>.</w:t>
      </w:r>
      <w:r w:rsidRPr="00384305">
        <w:t xml:space="preserve"> There is a line in a Don </w:t>
      </w:r>
      <w:proofErr w:type="spellStart"/>
      <w:r w:rsidRPr="00384305">
        <w:t>McGlashan</w:t>
      </w:r>
      <w:proofErr w:type="spellEnd"/>
      <w:r w:rsidRPr="00384305">
        <w:t xml:space="preserve"> song about Wellington which goes </w:t>
      </w:r>
      <w:r w:rsidR="00860950">
        <w:t>“y</w:t>
      </w:r>
      <w:r w:rsidR="00860950" w:rsidRPr="00384305">
        <w:t>ou can walk everywhere as nowhere is too far”</w:t>
      </w:r>
      <w:r w:rsidR="00860950">
        <w:t xml:space="preserve"> this also applies to O</w:t>
      </w:r>
      <w:r w:rsidRPr="00384305">
        <w:t>amaru</w:t>
      </w:r>
      <w:r w:rsidR="00860950">
        <w:t>.</w:t>
      </w:r>
      <w:r w:rsidRPr="00384305">
        <w:t xml:space="preserve"> </w:t>
      </w:r>
      <w:r w:rsidR="00860950">
        <w:t>I</w:t>
      </w:r>
      <w:r w:rsidR="00860950" w:rsidRPr="00384305">
        <w:t xml:space="preserve">n recent </w:t>
      </w:r>
      <w:proofErr w:type="gramStart"/>
      <w:r w:rsidR="00860950" w:rsidRPr="00384305">
        <w:t>years</w:t>
      </w:r>
      <w:proofErr w:type="gramEnd"/>
      <w:r w:rsidR="00860950" w:rsidRPr="00384305">
        <w:t xml:space="preserve"> </w:t>
      </w:r>
      <w:r w:rsidR="00860950">
        <w:t>I</w:t>
      </w:r>
      <w:r w:rsidR="00860950" w:rsidRPr="00384305">
        <w:t xml:space="preserve"> have felt the value of this</w:t>
      </w:r>
      <w:r w:rsidR="0078596A">
        <w:t>.</w:t>
      </w:r>
    </w:p>
    <w:p w:rsidR="00500737" w:rsidRDefault="00500737">
      <w:pPr>
        <w:widowControl/>
        <w:adjustRightInd/>
        <w:spacing w:after="200"/>
      </w:pPr>
      <w:r>
        <w:br w:type="page"/>
      </w:r>
    </w:p>
    <w:p w:rsidR="00DA1229" w:rsidRPr="00384305" w:rsidRDefault="00860950" w:rsidP="00DA1229">
      <w:r>
        <w:lastRenderedPageBreak/>
        <w:t>T</w:t>
      </w:r>
      <w:r w:rsidRPr="00384305">
        <w:t>he town consisting of one main street</w:t>
      </w:r>
      <w:r>
        <w:t>,</w:t>
      </w:r>
      <w:r w:rsidR="00DA1229" w:rsidRPr="00384305">
        <w:t xml:space="preserve"> Thames</w:t>
      </w:r>
      <w:r>
        <w:t xml:space="preserve"> S</w:t>
      </w:r>
      <w:r w:rsidR="00DA1229" w:rsidRPr="00384305">
        <w:t>treet and a number of side streets where there are a few shops and tourist attractions.</w:t>
      </w:r>
    </w:p>
    <w:p w:rsidR="00860950" w:rsidRPr="00860950" w:rsidRDefault="00860950" w:rsidP="00DA1229">
      <w:pPr>
        <w:rPr>
          <w:sz w:val="20"/>
        </w:rPr>
      </w:pPr>
    </w:p>
    <w:p w:rsidR="00DD1C96" w:rsidRDefault="00432B90" w:rsidP="00DA1229">
      <w:bookmarkStart w:id="3" w:name="_GoBack"/>
      <w:r>
        <w:rPr>
          <w:noProof/>
          <w:lang w:eastAsia="en-GB"/>
        </w:rPr>
        <w:drawing>
          <wp:inline distT="0" distB="0" distL="0" distR="0">
            <wp:extent cx="4619625" cy="5257800"/>
            <wp:effectExtent l="0" t="0" r="9525" b="0"/>
            <wp:docPr id="7" name="Picture 7" descr="A photo of Allan Jones (editor) and his wife Annette" title="Allan Jones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0-11-13 10.30.22.jpg"/>
                    <pic:cNvPicPr/>
                  </pic:nvPicPr>
                  <pic:blipFill>
                    <a:blip r:embed="rId12">
                      <a:extLst>
                        <a:ext uri="{28A0092B-C50C-407E-A947-70E740481C1C}">
                          <a14:useLocalDpi xmlns:a14="http://schemas.microsoft.com/office/drawing/2010/main" val="0"/>
                        </a:ext>
                      </a:extLst>
                    </a:blip>
                    <a:stretch>
                      <a:fillRect/>
                    </a:stretch>
                  </pic:blipFill>
                  <pic:spPr>
                    <a:xfrm>
                      <a:off x="0" y="0"/>
                      <a:ext cx="4667455" cy="5312237"/>
                    </a:xfrm>
                    <a:prstGeom prst="rect">
                      <a:avLst/>
                    </a:prstGeom>
                  </pic:spPr>
                </pic:pic>
              </a:graphicData>
            </a:graphic>
          </wp:inline>
        </w:drawing>
      </w:r>
      <w:bookmarkEnd w:id="3"/>
    </w:p>
    <w:p w:rsidR="005E1853" w:rsidRPr="005E1853" w:rsidRDefault="005E1853" w:rsidP="005E1853">
      <w:pPr>
        <w:rPr>
          <w:sz w:val="20"/>
        </w:rPr>
      </w:pPr>
    </w:p>
    <w:p w:rsidR="00500737" w:rsidRDefault="00500737" w:rsidP="00500737">
      <w:r>
        <w:t>In the above photo facing the camera dressed in costume for the Oamaru heritage week, is Focus Editor Allan Jones seated, with his wife Annette standing to his right</w:t>
      </w:r>
      <w:r w:rsidR="00BC462A">
        <w:t xml:space="preserve"> – her left arm resting over Allan’s back</w:t>
      </w:r>
      <w:r>
        <w:t xml:space="preserve">. Allan wears dark glasses, a peaked chequered cap, light coloured shirt, grey vest, bluish jacket, dress trousers and covered sandals. Annette wears a </w:t>
      </w:r>
      <w:r w:rsidR="00342044">
        <w:t xml:space="preserve">crimson </w:t>
      </w:r>
      <w:r w:rsidR="0011741D">
        <w:t xml:space="preserve">rose </w:t>
      </w:r>
      <w:r>
        <w:t>skirt, layered cap</w:t>
      </w:r>
      <w:r w:rsidR="00BC462A">
        <w:t>e of a lighter colour</w:t>
      </w:r>
      <w:r>
        <w:t xml:space="preserve"> over a white blouse, and a bonnet with a ribbon hanging down each side</w:t>
      </w:r>
      <w:r w:rsidR="00BC462A">
        <w:t xml:space="preserve"> – she is dressed as a character from Charles Dickens’ “Pickwick Papers”, a book she holds in front, in her right hand.</w:t>
      </w:r>
    </w:p>
    <w:p w:rsidR="00500737" w:rsidRPr="00116B67" w:rsidRDefault="00500737" w:rsidP="00500737">
      <w:pPr>
        <w:rPr>
          <w:sz w:val="20"/>
        </w:rPr>
      </w:pPr>
    </w:p>
    <w:p w:rsidR="00BC462A" w:rsidRDefault="00BC462A">
      <w:pPr>
        <w:widowControl/>
        <w:adjustRightInd/>
        <w:spacing w:after="200"/>
      </w:pPr>
      <w:r>
        <w:br w:type="page"/>
      </w:r>
    </w:p>
    <w:p w:rsidR="00500737" w:rsidRDefault="00500737" w:rsidP="00500737">
      <w:r w:rsidRPr="00384305">
        <w:lastRenderedPageBreak/>
        <w:t>As a youngster</w:t>
      </w:r>
      <w:r>
        <w:t>,</w:t>
      </w:r>
      <w:r w:rsidRPr="00384305">
        <w:t xml:space="preserve"> Oamaru was an agricultural town</w:t>
      </w:r>
      <w:r>
        <w:t xml:space="preserve">. Now </w:t>
      </w:r>
      <w:r w:rsidRPr="00384305">
        <w:t xml:space="preserve">it is a tourist town, the </w:t>
      </w:r>
      <w:r>
        <w:t xml:space="preserve">Opera House, Library and </w:t>
      </w:r>
      <w:proofErr w:type="spellStart"/>
      <w:r>
        <w:t>Bryden</w:t>
      </w:r>
      <w:proofErr w:type="spellEnd"/>
      <w:r>
        <w:t xml:space="preserve"> Hotel </w:t>
      </w:r>
      <w:r w:rsidRPr="00384305">
        <w:t>where I have stayed on many occasions</w:t>
      </w:r>
      <w:r>
        <w:t>,</w:t>
      </w:r>
      <w:r w:rsidRPr="00384305">
        <w:t xml:space="preserve"> are all in </w:t>
      </w:r>
      <w:r w:rsidR="00116B67">
        <w:t>walking distance of each other.</w:t>
      </w:r>
    </w:p>
    <w:p w:rsidR="00BC462A" w:rsidRPr="00BC462A" w:rsidRDefault="00BC462A" w:rsidP="00500737">
      <w:pPr>
        <w:rPr>
          <w:sz w:val="20"/>
        </w:rPr>
      </w:pPr>
    </w:p>
    <w:p w:rsidR="00500737" w:rsidRPr="00384305" w:rsidRDefault="00500737" w:rsidP="00500737">
      <w:r w:rsidRPr="00384305">
        <w:t>The main bus station is i</w:t>
      </w:r>
      <w:r>
        <w:t>n Eden Street and a block down T</w:t>
      </w:r>
      <w:r w:rsidRPr="00384305">
        <w:t xml:space="preserve">hames </w:t>
      </w:r>
      <w:r>
        <w:t>S</w:t>
      </w:r>
      <w:r w:rsidRPr="00384305">
        <w:t xml:space="preserve">treet are two talking </w:t>
      </w:r>
      <w:r>
        <w:t>ATMs.</w:t>
      </w:r>
    </w:p>
    <w:p w:rsidR="00500737" w:rsidRPr="00860950" w:rsidRDefault="00500737" w:rsidP="00500737">
      <w:pPr>
        <w:rPr>
          <w:sz w:val="20"/>
        </w:rPr>
      </w:pPr>
    </w:p>
    <w:p w:rsidR="00500737" w:rsidRDefault="00500737" w:rsidP="00500737">
      <w:r w:rsidRPr="00384305">
        <w:t xml:space="preserve">The </w:t>
      </w:r>
      <w:proofErr w:type="spellStart"/>
      <w:r w:rsidRPr="00384305">
        <w:t>Bryden</w:t>
      </w:r>
      <w:proofErr w:type="spellEnd"/>
      <w:r w:rsidRPr="00384305">
        <w:t xml:space="preserve"> Hotel is an old style hotel with an old and new wing</w:t>
      </w:r>
      <w:r>
        <w:t xml:space="preserve">. The </w:t>
      </w:r>
      <w:r w:rsidRPr="00384305">
        <w:t>lift in the</w:t>
      </w:r>
      <w:r>
        <w:t xml:space="preserve"> old wing has been out of order,</w:t>
      </w:r>
      <w:r w:rsidRPr="00384305">
        <w:t xml:space="preserve"> which meant a climb of 31 stairs</w:t>
      </w:r>
      <w:r>
        <w:t xml:space="preserve">, but </w:t>
      </w:r>
      <w:r w:rsidRPr="00384305">
        <w:t xml:space="preserve">there is a lift at the other end of the hotel. Wi-Fi and internet was good. I also could use my Alexa speaker. There are a number of cafes up and down Thames </w:t>
      </w:r>
      <w:r>
        <w:t>S</w:t>
      </w:r>
      <w:r w:rsidRPr="00384305">
        <w:t xml:space="preserve">treet and the </w:t>
      </w:r>
      <w:proofErr w:type="spellStart"/>
      <w:r w:rsidRPr="00384305">
        <w:t>Bryden</w:t>
      </w:r>
      <w:proofErr w:type="spellEnd"/>
      <w:r w:rsidRPr="00384305">
        <w:t xml:space="preserve"> </w:t>
      </w:r>
      <w:r>
        <w:t>Hotel has an adequate dining room.</w:t>
      </w:r>
    </w:p>
    <w:p w:rsidR="00500737" w:rsidRPr="00143CB9" w:rsidRDefault="00500737" w:rsidP="00500737">
      <w:pPr>
        <w:rPr>
          <w:sz w:val="20"/>
        </w:rPr>
      </w:pPr>
    </w:p>
    <w:p w:rsidR="005E1853" w:rsidRPr="00384305" w:rsidRDefault="005E1853" w:rsidP="005E1853">
      <w:r w:rsidRPr="00384305">
        <w:t>There is an old part of the town where old Oamaru stone buildings have been done up</w:t>
      </w:r>
      <w:r>
        <w:t xml:space="preserve">. The </w:t>
      </w:r>
      <w:r w:rsidR="00CA08C8">
        <w:t>steam</w:t>
      </w:r>
      <w:r w:rsidRPr="00384305">
        <w:t>punk movement has a strong hold in Oamaru</w:t>
      </w:r>
      <w:r>
        <w:t>,</w:t>
      </w:r>
      <w:r w:rsidRPr="00384305">
        <w:t xml:space="preserve"> and there are </w:t>
      </w:r>
      <w:proofErr w:type="gramStart"/>
      <w:r w:rsidRPr="00384305">
        <w:t>a lot of</w:t>
      </w:r>
      <w:proofErr w:type="gramEnd"/>
      <w:r w:rsidRPr="00384305">
        <w:t xml:space="preserve"> </w:t>
      </w:r>
      <w:r>
        <w:t xml:space="preserve">different sounds you can hear. </w:t>
      </w:r>
      <w:r w:rsidRPr="00384305">
        <w:t>There is a local radio station</w:t>
      </w:r>
      <w:r>
        <w:t>,</w:t>
      </w:r>
      <w:r w:rsidRPr="00384305">
        <w:t xml:space="preserve"> which plays a lot of 1930’s style of music.</w:t>
      </w:r>
    </w:p>
    <w:p w:rsidR="005E1853" w:rsidRPr="00EC5E99" w:rsidRDefault="005E1853" w:rsidP="005E1853">
      <w:pPr>
        <w:rPr>
          <w:sz w:val="20"/>
        </w:rPr>
      </w:pPr>
    </w:p>
    <w:p w:rsidR="005E1853" w:rsidRDefault="005E1853" w:rsidP="005E1853">
      <w:r w:rsidRPr="00384305">
        <w:t xml:space="preserve">Just </w:t>
      </w:r>
      <w:proofErr w:type="gramStart"/>
      <w:r w:rsidRPr="00384305">
        <w:t>recently</w:t>
      </w:r>
      <w:proofErr w:type="gramEnd"/>
      <w:r w:rsidRPr="00384305">
        <w:t xml:space="preserve"> I travelled down from Christchurch by </w:t>
      </w:r>
      <w:r>
        <w:t>I</w:t>
      </w:r>
      <w:r w:rsidRPr="00384305">
        <w:t>ntercity bus</w:t>
      </w:r>
      <w:r>
        <w:t>. T</w:t>
      </w:r>
      <w:r w:rsidRPr="00384305">
        <w:t xml:space="preserve">here are two services a day </w:t>
      </w:r>
      <w:r>
        <w:t xml:space="preserve">- </w:t>
      </w:r>
      <w:r w:rsidRPr="00384305">
        <w:t>one leaving Christch</w:t>
      </w:r>
      <w:r>
        <w:t xml:space="preserve">urch at 8am and another at 2 pm. Another option is </w:t>
      </w:r>
      <w:r w:rsidRPr="00384305">
        <w:t xml:space="preserve">Atomic </w:t>
      </w:r>
      <w:r>
        <w:t xml:space="preserve">Travel, as they provide </w:t>
      </w:r>
      <w:r w:rsidRPr="00384305">
        <w:t xml:space="preserve">a </w:t>
      </w:r>
      <w:r>
        <w:t xml:space="preserve">very reliable shuttle </w:t>
      </w:r>
      <w:r w:rsidRPr="00384305">
        <w:t>service</w:t>
      </w:r>
      <w:r>
        <w:t>.</w:t>
      </w:r>
    </w:p>
    <w:p w:rsidR="00DA1229" w:rsidRPr="00EC5E99" w:rsidRDefault="00DA1229" w:rsidP="00DA1229">
      <w:pPr>
        <w:rPr>
          <w:sz w:val="20"/>
        </w:rPr>
      </w:pPr>
    </w:p>
    <w:p w:rsidR="00DA1229" w:rsidRPr="00384305" w:rsidRDefault="00EC5E99" w:rsidP="00DA1229">
      <w:r>
        <w:t xml:space="preserve">There is the famous </w:t>
      </w:r>
      <w:r w:rsidR="00DA1229" w:rsidRPr="00384305">
        <w:t>Whitestone cheese factory to visit and a very well provided penguin colony.</w:t>
      </w:r>
    </w:p>
    <w:p w:rsidR="00DA1229" w:rsidRPr="00EC5E99" w:rsidRDefault="00DA1229" w:rsidP="00DA1229">
      <w:pPr>
        <w:rPr>
          <w:sz w:val="20"/>
        </w:rPr>
      </w:pPr>
    </w:p>
    <w:p w:rsidR="00DA1229" w:rsidRDefault="00DA1229" w:rsidP="00DA1229">
      <w:r w:rsidRPr="00384305">
        <w:t>My return to Wellington was via Timaru</w:t>
      </w:r>
      <w:r w:rsidR="005E1853">
        <w:t xml:space="preserve"> involving </w:t>
      </w:r>
      <w:r w:rsidRPr="00384305">
        <w:t>an hour’s bus trip north of Oamaru then just over an hour’s flight back to Wellington.</w:t>
      </w:r>
      <w:r w:rsidR="00EC5E99">
        <w:t xml:space="preserve"> I was pleased to note that my W</w:t>
      </w:r>
      <w:r w:rsidRPr="00384305">
        <w:t xml:space="preserve">ellington </w:t>
      </w:r>
      <w:r w:rsidR="005E1853">
        <w:t xml:space="preserve">Total Mobility </w:t>
      </w:r>
      <w:r w:rsidRPr="00384305">
        <w:t>card worked in Oamaru taxis</w:t>
      </w:r>
      <w:r w:rsidR="005E1853">
        <w:t xml:space="preserve">. However, </w:t>
      </w:r>
      <w:r w:rsidRPr="00384305">
        <w:t>I had an old paper book with me just in case.</w:t>
      </w:r>
    </w:p>
    <w:p w:rsidR="00143CB9" w:rsidRPr="00143CB9" w:rsidRDefault="00143CB9" w:rsidP="00143CB9">
      <w:pPr>
        <w:pStyle w:val="Heading1"/>
        <w:spacing w:after="0"/>
        <w:jc w:val="left"/>
        <w:rPr>
          <w:rFonts w:ascii="Arial" w:hAnsi="Arial" w:cs="Arial"/>
          <w:b w:val="0"/>
          <w:sz w:val="20"/>
        </w:rPr>
      </w:pPr>
    </w:p>
    <w:p w:rsidR="00143CB9" w:rsidRPr="00143CB9" w:rsidRDefault="00143CB9" w:rsidP="00143CB9">
      <w:pPr>
        <w:pStyle w:val="Heading1"/>
        <w:spacing w:after="0"/>
        <w:jc w:val="left"/>
        <w:rPr>
          <w:rFonts w:ascii="Arial" w:hAnsi="Arial" w:cs="Arial"/>
          <w:b w:val="0"/>
          <w:sz w:val="20"/>
        </w:rPr>
      </w:pPr>
    </w:p>
    <w:p w:rsidR="00BC462A" w:rsidRDefault="00BC462A">
      <w:pPr>
        <w:widowControl/>
        <w:adjustRightInd/>
        <w:spacing w:after="200"/>
        <w:rPr>
          <w:rFonts w:ascii="Arial Bold" w:hAnsi="Arial Bold"/>
          <w:b/>
          <w:kern w:val="28"/>
          <w:sz w:val="40"/>
          <w:szCs w:val="20"/>
          <w:lang w:eastAsia="en-GB" w:bidi="hi-IN"/>
        </w:rPr>
      </w:pPr>
      <w:r>
        <w:br w:type="page"/>
      </w:r>
    </w:p>
    <w:p w:rsidR="00042B32" w:rsidRDefault="00042B32" w:rsidP="00BA63D0">
      <w:pPr>
        <w:pStyle w:val="Heading1"/>
      </w:pPr>
      <w:r>
        <w:lastRenderedPageBreak/>
        <w:t>Focus Editor – Call for Expressions of Interest</w:t>
      </w:r>
    </w:p>
    <w:p w:rsidR="00E17301" w:rsidRPr="00E17301" w:rsidRDefault="00E17301" w:rsidP="00042B32">
      <w:pPr>
        <w:rPr>
          <w:rFonts w:cs="Arial"/>
          <w:sz w:val="4"/>
        </w:rPr>
      </w:pPr>
    </w:p>
    <w:p w:rsidR="00042B32" w:rsidRDefault="00042B32" w:rsidP="00BC462A">
      <w:pPr>
        <w:rPr>
          <w:rFonts w:cs="Arial"/>
          <w:szCs w:val="24"/>
        </w:rPr>
      </w:pPr>
      <w:r>
        <w:rPr>
          <w:rFonts w:cs="Arial"/>
        </w:rPr>
        <w:t>Allan Jones has held the role of Focus Editor since December 2017</w:t>
      </w:r>
      <w:r w:rsidR="00C52F36">
        <w:rPr>
          <w:rFonts w:cs="Arial"/>
        </w:rPr>
        <w:t xml:space="preserve">. He is happy to continue for the immediate future while encouraging the Board </w:t>
      </w:r>
      <w:proofErr w:type="gramStart"/>
      <w:r w:rsidR="00C52F36">
        <w:rPr>
          <w:rFonts w:cs="Arial"/>
        </w:rPr>
        <w:t xml:space="preserve">to also </w:t>
      </w:r>
      <w:r w:rsidR="00692448">
        <w:rPr>
          <w:rFonts w:cs="Arial"/>
        </w:rPr>
        <w:t>publicise</w:t>
      </w:r>
      <w:proofErr w:type="gramEnd"/>
      <w:r w:rsidR="00C52F36">
        <w:rPr>
          <w:rFonts w:cs="Arial"/>
        </w:rPr>
        <w:t xml:space="preserve"> the need for someo</w:t>
      </w:r>
      <w:r w:rsidR="00302384">
        <w:rPr>
          <w:rFonts w:cs="Arial"/>
        </w:rPr>
        <w:t>ne to replace him in this role.</w:t>
      </w:r>
      <w:r w:rsidR="00BC462A">
        <w:rPr>
          <w:rFonts w:cs="Arial"/>
        </w:rPr>
        <w:t xml:space="preserve"> </w:t>
      </w:r>
      <w:r>
        <w:rPr>
          <w:rFonts w:cs="Arial"/>
          <w:szCs w:val="24"/>
        </w:rPr>
        <w:t>Key aspects for prospective editors to bear in mind include that:</w:t>
      </w:r>
    </w:p>
    <w:p w:rsidR="00042B32" w:rsidRDefault="00042B32" w:rsidP="00042B32">
      <w:pPr>
        <w:pStyle w:val="PlainText"/>
        <w:widowControl/>
        <w:numPr>
          <w:ilvl w:val="0"/>
          <w:numId w:val="5"/>
        </w:numPr>
        <w:adjustRightInd/>
        <w:spacing w:after="60" w:line="276" w:lineRule="auto"/>
        <w:ind w:left="360"/>
        <w:rPr>
          <w:rFonts w:ascii="Arial" w:hAnsi="Arial" w:cs="Arial"/>
          <w:sz w:val="32"/>
          <w:szCs w:val="24"/>
        </w:rPr>
      </w:pPr>
      <w:r>
        <w:rPr>
          <w:rFonts w:ascii="Arial" w:hAnsi="Arial" w:cs="Arial"/>
          <w:sz w:val="32"/>
          <w:szCs w:val="24"/>
        </w:rPr>
        <w:t>the appointment will be for a two-year term;</w:t>
      </w:r>
    </w:p>
    <w:p w:rsidR="00042B32" w:rsidRDefault="00042B32" w:rsidP="00042B32">
      <w:pPr>
        <w:pStyle w:val="PlainText"/>
        <w:widowControl/>
        <w:numPr>
          <w:ilvl w:val="0"/>
          <w:numId w:val="5"/>
        </w:numPr>
        <w:adjustRightInd/>
        <w:spacing w:after="60" w:line="276" w:lineRule="auto"/>
        <w:ind w:left="360"/>
        <w:rPr>
          <w:rFonts w:ascii="Arial" w:hAnsi="Arial" w:cs="Arial"/>
          <w:sz w:val="32"/>
          <w:szCs w:val="24"/>
        </w:rPr>
      </w:pPr>
      <w:r>
        <w:rPr>
          <w:rFonts w:ascii="Arial" w:hAnsi="Arial" w:cs="Arial"/>
          <w:sz w:val="32"/>
          <w:szCs w:val="24"/>
        </w:rPr>
        <w:t xml:space="preserve">Focus is the </w:t>
      </w:r>
      <w:r w:rsidRPr="00DF36F4">
        <w:rPr>
          <w:rFonts w:ascii="Arial" w:hAnsi="Arial" w:cs="Arial"/>
          <w:sz w:val="32"/>
          <w:szCs w:val="24"/>
        </w:rPr>
        <w:t xml:space="preserve">official national publication of </w:t>
      </w:r>
      <w:r>
        <w:rPr>
          <w:rFonts w:ascii="Arial" w:hAnsi="Arial" w:cs="Arial"/>
          <w:sz w:val="32"/>
          <w:szCs w:val="24"/>
        </w:rPr>
        <w:t>Blind Citizens NZ;</w:t>
      </w:r>
    </w:p>
    <w:p w:rsidR="00042B32" w:rsidRDefault="00042B32" w:rsidP="00042B32">
      <w:pPr>
        <w:pStyle w:val="PlainText"/>
        <w:widowControl/>
        <w:numPr>
          <w:ilvl w:val="0"/>
          <w:numId w:val="5"/>
        </w:numPr>
        <w:adjustRightInd/>
        <w:spacing w:after="60" w:line="276" w:lineRule="auto"/>
        <w:ind w:left="360"/>
        <w:rPr>
          <w:rFonts w:ascii="Arial" w:hAnsi="Arial" w:cs="Arial"/>
          <w:sz w:val="32"/>
          <w:szCs w:val="24"/>
        </w:rPr>
      </w:pPr>
      <w:r>
        <w:rPr>
          <w:rFonts w:ascii="Arial" w:hAnsi="Arial" w:cs="Arial"/>
          <w:sz w:val="32"/>
          <w:szCs w:val="24"/>
        </w:rPr>
        <w:t xml:space="preserve">Blind Citizens NZ’s membership </w:t>
      </w:r>
      <w:r w:rsidRPr="00DF36F4">
        <w:rPr>
          <w:rFonts w:ascii="Arial" w:hAnsi="Arial" w:cs="Arial"/>
          <w:sz w:val="32"/>
          <w:szCs w:val="24"/>
        </w:rPr>
        <w:t>is the target audience</w:t>
      </w:r>
      <w:r>
        <w:rPr>
          <w:rFonts w:ascii="Arial" w:hAnsi="Arial" w:cs="Arial"/>
          <w:sz w:val="32"/>
          <w:szCs w:val="24"/>
        </w:rPr>
        <w:t>;</w:t>
      </w:r>
    </w:p>
    <w:p w:rsidR="00042B32" w:rsidRDefault="00042B32" w:rsidP="00042B32">
      <w:pPr>
        <w:pStyle w:val="PlainText"/>
        <w:widowControl/>
        <w:numPr>
          <w:ilvl w:val="0"/>
          <w:numId w:val="5"/>
        </w:numPr>
        <w:adjustRightInd/>
        <w:spacing w:line="276" w:lineRule="auto"/>
        <w:ind w:left="360"/>
        <w:rPr>
          <w:rFonts w:ascii="Arial" w:hAnsi="Arial" w:cs="Arial"/>
          <w:sz w:val="32"/>
          <w:szCs w:val="24"/>
        </w:rPr>
      </w:pPr>
      <w:proofErr w:type="gramStart"/>
      <w:r>
        <w:rPr>
          <w:rFonts w:ascii="Arial" w:hAnsi="Arial" w:cs="Arial"/>
          <w:sz w:val="32"/>
          <w:szCs w:val="24"/>
        </w:rPr>
        <w:t>editorials</w:t>
      </w:r>
      <w:proofErr w:type="gramEnd"/>
      <w:r>
        <w:rPr>
          <w:rFonts w:ascii="Arial" w:hAnsi="Arial" w:cs="Arial"/>
          <w:sz w:val="32"/>
          <w:szCs w:val="24"/>
        </w:rPr>
        <w:t xml:space="preserve"> are intended to raise and promote debate on issues that are current and topical to the blindness community, and stimulate reader-interest in submitting Letters to the Editor.</w:t>
      </w:r>
    </w:p>
    <w:p w:rsidR="00042B32" w:rsidRPr="00F12DB8" w:rsidRDefault="00042B32" w:rsidP="00042B32">
      <w:pPr>
        <w:rPr>
          <w:rFonts w:cs="Arial"/>
          <w:sz w:val="14"/>
        </w:rPr>
      </w:pPr>
    </w:p>
    <w:p w:rsidR="00042B32" w:rsidRDefault="00E17301" w:rsidP="00042B32">
      <w:pPr>
        <w:rPr>
          <w:rFonts w:cs="Arial"/>
        </w:rPr>
      </w:pPr>
      <w:r>
        <w:rPr>
          <w:rFonts w:cs="Arial"/>
        </w:rPr>
        <w:t xml:space="preserve">The </w:t>
      </w:r>
      <w:r w:rsidR="00042B32">
        <w:rPr>
          <w:rFonts w:cs="Arial"/>
        </w:rPr>
        <w:t xml:space="preserve">Board </w:t>
      </w:r>
      <w:r>
        <w:rPr>
          <w:rFonts w:cs="Arial"/>
        </w:rPr>
        <w:t xml:space="preserve">has previously </w:t>
      </w:r>
      <w:r w:rsidR="00042B32">
        <w:rPr>
          <w:rFonts w:cs="Arial"/>
        </w:rPr>
        <w:t xml:space="preserve">considered how Focus presents to members, individuals and entities who like to remain abreast of Blind Citizens NZ’s work. </w:t>
      </w:r>
      <w:r>
        <w:rPr>
          <w:rFonts w:cs="Arial"/>
        </w:rPr>
        <w:t xml:space="preserve">Mindful the </w:t>
      </w:r>
      <w:r w:rsidR="00042B32">
        <w:rPr>
          <w:rFonts w:cs="Arial"/>
        </w:rPr>
        <w:t xml:space="preserve">presentation of Focus </w:t>
      </w:r>
      <w:r>
        <w:rPr>
          <w:rFonts w:cs="Arial"/>
        </w:rPr>
        <w:t xml:space="preserve">is </w:t>
      </w:r>
      <w:r w:rsidR="00042B32">
        <w:rPr>
          <w:rFonts w:cs="Arial"/>
        </w:rPr>
        <w:t xml:space="preserve">largely unchanged since early 2000 the </w:t>
      </w:r>
      <w:r w:rsidR="00C52F36">
        <w:rPr>
          <w:rFonts w:cs="Arial"/>
        </w:rPr>
        <w:t xml:space="preserve">Focus Editor has an </w:t>
      </w:r>
      <w:r w:rsidR="00042B32">
        <w:rPr>
          <w:rFonts w:cs="Arial"/>
        </w:rPr>
        <w:t>opportunity to influence change.</w:t>
      </w:r>
    </w:p>
    <w:p w:rsidR="00042B32" w:rsidRPr="001738BE" w:rsidRDefault="00042B32" w:rsidP="00042B32">
      <w:pPr>
        <w:rPr>
          <w:rFonts w:cs="Arial"/>
          <w:sz w:val="20"/>
        </w:rPr>
      </w:pPr>
    </w:p>
    <w:p w:rsidR="00042B32" w:rsidRDefault="00042B32" w:rsidP="00042B32">
      <w:pPr>
        <w:rPr>
          <w:rFonts w:cs="Arial"/>
        </w:rPr>
      </w:pPr>
      <w:r>
        <w:rPr>
          <w:rFonts w:cs="Arial"/>
          <w:bCs/>
          <w:szCs w:val="32"/>
        </w:rPr>
        <w:t>E</w:t>
      </w:r>
      <w:r w:rsidRPr="00BF3352">
        <w:rPr>
          <w:rFonts w:cs="Arial"/>
          <w:bCs/>
          <w:szCs w:val="32"/>
        </w:rPr>
        <w:t xml:space="preserve">xpressions of interest from amongst </w:t>
      </w:r>
      <w:r>
        <w:rPr>
          <w:rFonts w:cs="Arial"/>
          <w:bCs/>
          <w:szCs w:val="32"/>
        </w:rPr>
        <w:t xml:space="preserve">financial </w:t>
      </w:r>
      <w:r w:rsidRPr="00BF3352">
        <w:rPr>
          <w:rFonts w:cs="Arial"/>
          <w:bCs/>
          <w:szCs w:val="32"/>
        </w:rPr>
        <w:t>members</w:t>
      </w:r>
      <w:r>
        <w:rPr>
          <w:rFonts w:cs="Arial"/>
          <w:bCs/>
          <w:szCs w:val="32"/>
        </w:rPr>
        <w:t xml:space="preserve"> of Blind Citizens NZ for this position are called for. Should further information be required, a</w:t>
      </w:r>
      <w:r>
        <w:rPr>
          <w:rFonts w:cs="Arial"/>
        </w:rPr>
        <w:t xml:space="preserve">pplicants should contact National Office for full details of the position. Expressions of interest close 4pm, Monday </w:t>
      </w:r>
      <w:r w:rsidR="00C52F36">
        <w:rPr>
          <w:rFonts w:cs="Arial"/>
        </w:rPr>
        <w:t>15 March 2021</w:t>
      </w:r>
      <w:r>
        <w:rPr>
          <w:rFonts w:cs="Arial"/>
        </w:rPr>
        <w:t xml:space="preserve">. The Board will consider all expressions of interest at its </w:t>
      </w:r>
      <w:r w:rsidR="00C52F36">
        <w:rPr>
          <w:rFonts w:cs="Arial"/>
        </w:rPr>
        <w:t xml:space="preserve">27-28 March 2021 </w:t>
      </w:r>
      <w:r>
        <w:rPr>
          <w:rFonts w:cs="Arial"/>
        </w:rPr>
        <w:t>meeting</w:t>
      </w:r>
      <w:r w:rsidR="00C52F36">
        <w:rPr>
          <w:rFonts w:cs="Arial"/>
        </w:rPr>
        <w:t>.</w:t>
      </w:r>
    </w:p>
    <w:p w:rsidR="000B4F9E" w:rsidRPr="000B4F9E" w:rsidRDefault="000B4F9E" w:rsidP="00042B32">
      <w:pPr>
        <w:rPr>
          <w:rFonts w:cs="Arial"/>
          <w:sz w:val="20"/>
        </w:rPr>
      </w:pPr>
    </w:p>
    <w:p w:rsidR="0006467A" w:rsidRPr="00111B8A" w:rsidRDefault="0006467A" w:rsidP="0006467A">
      <w:pPr>
        <w:rPr>
          <w:rFonts w:cs="Arial"/>
          <w:bCs/>
          <w:sz w:val="16"/>
          <w:szCs w:val="32"/>
        </w:rPr>
      </w:pPr>
    </w:p>
    <w:p w:rsidR="00042B32" w:rsidRDefault="00042B32" w:rsidP="00BA63D0">
      <w:pPr>
        <w:pStyle w:val="Heading1"/>
      </w:pPr>
      <w:r>
        <w:t>Blind Citizens NZ - World Blind Union Representative</w:t>
      </w:r>
    </w:p>
    <w:p w:rsidR="00042B32" w:rsidRPr="00042B32" w:rsidRDefault="006B19E9" w:rsidP="00BA63D0">
      <w:pPr>
        <w:pStyle w:val="Heading1"/>
      </w:pPr>
      <w:r>
        <w:t xml:space="preserve">Refreshed </w:t>
      </w:r>
      <w:r w:rsidR="00042B32">
        <w:t>Call for Applications</w:t>
      </w:r>
    </w:p>
    <w:p w:rsidR="00042B32" w:rsidRPr="00042B32" w:rsidRDefault="00042B32" w:rsidP="00042B32">
      <w:pPr>
        <w:rPr>
          <w:sz w:val="8"/>
          <w:lang w:eastAsia="en-GB" w:bidi="hi-IN"/>
        </w:rPr>
      </w:pPr>
    </w:p>
    <w:p w:rsidR="00BC462A" w:rsidRDefault="006B19E9" w:rsidP="00042B32">
      <w:pPr>
        <w:rPr>
          <w:lang w:eastAsia="en-GB" w:bidi="hi-IN"/>
        </w:rPr>
      </w:pPr>
      <w:r>
        <w:rPr>
          <w:lang w:eastAsia="en-GB" w:bidi="hi-IN"/>
        </w:rPr>
        <w:t xml:space="preserve">The Board has extended the opportunity for interested members to apply for </w:t>
      </w:r>
      <w:r w:rsidR="007F7428">
        <w:rPr>
          <w:lang w:eastAsia="en-GB" w:bidi="hi-IN"/>
        </w:rPr>
        <w:t xml:space="preserve">the position of Blind Citizens NZ’s </w:t>
      </w:r>
      <w:r w:rsidR="00042B32">
        <w:rPr>
          <w:lang w:eastAsia="en-GB" w:bidi="hi-IN"/>
        </w:rPr>
        <w:t>WBU Representative</w:t>
      </w:r>
      <w:r>
        <w:rPr>
          <w:lang w:eastAsia="en-GB" w:bidi="hi-IN"/>
        </w:rPr>
        <w:t>. Applicants from the first round a</w:t>
      </w:r>
      <w:r w:rsidR="008C2F80">
        <w:rPr>
          <w:lang w:eastAsia="en-GB" w:bidi="hi-IN"/>
        </w:rPr>
        <w:t>re aware they need not reapply.</w:t>
      </w:r>
    </w:p>
    <w:p w:rsidR="006B19E9" w:rsidRDefault="006B19E9" w:rsidP="00042B32">
      <w:pPr>
        <w:rPr>
          <w:lang w:eastAsia="en-GB" w:bidi="hi-IN"/>
        </w:rPr>
      </w:pPr>
      <w:r>
        <w:rPr>
          <w:lang w:eastAsia="en-GB" w:bidi="hi-IN"/>
        </w:rPr>
        <w:lastRenderedPageBreak/>
        <w:t xml:space="preserve">In the meantime, and through to 31 March 2021, </w:t>
      </w:r>
      <w:r w:rsidR="007F7428">
        <w:rPr>
          <w:lang w:eastAsia="en-GB" w:bidi="hi-IN"/>
        </w:rPr>
        <w:t xml:space="preserve">the Board is appreciative of </w:t>
      </w:r>
      <w:r>
        <w:rPr>
          <w:lang w:eastAsia="en-GB" w:bidi="hi-IN"/>
        </w:rPr>
        <w:t xml:space="preserve">Ms Paula </w:t>
      </w:r>
      <w:proofErr w:type="spellStart"/>
      <w:r>
        <w:rPr>
          <w:lang w:eastAsia="en-GB" w:bidi="hi-IN"/>
        </w:rPr>
        <w:t>Waby</w:t>
      </w:r>
      <w:r w:rsidR="007F7428">
        <w:rPr>
          <w:lang w:eastAsia="en-GB" w:bidi="hi-IN"/>
        </w:rPr>
        <w:t>’s</w:t>
      </w:r>
      <w:proofErr w:type="spellEnd"/>
      <w:r w:rsidR="007F7428">
        <w:rPr>
          <w:lang w:eastAsia="en-GB" w:bidi="hi-IN"/>
        </w:rPr>
        <w:t xml:space="preserve"> support </w:t>
      </w:r>
      <w:r>
        <w:rPr>
          <w:lang w:eastAsia="en-GB" w:bidi="hi-IN"/>
        </w:rPr>
        <w:t>to continue in an “acti</w:t>
      </w:r>
      <w:r w:rsidR="00302384">
        <w:rPr>
          <w:lang w:eastAsia="en-GB" w:bidi="hi-IN"/>
        </w:rPr>
        <w:t>ng” role as WBU Representative.</w:t>
      </w:r>
    </w:p>
    <w:p w:rsidR="007F7428" w:rsidRPr="007F7428" w:rsidRDefault="007F7428" w:rsidP="00042B32">
      <w:pPr>
        <w:rPr>
          <w:sz w:val="20"/>
          <w:lang w:eastAsia="en-GB" w:bidi="hi-IN"/>
        </w:rPr>
      </w:pPr>
    </w:p>
    <w:p w:rsidR="00C52F36" w:rsidRDefault="007F7428" w:rsidP="007F7428">
      <w:pPr>
        <w:rPr>
          <w:lang w:eastAsia="en-GB" w:bidi="hi-IN"/>
        </w:rPr>
      </w:pPr>
      <w:r>
        <w:rPr>
          <w:lang w:eastAsia="en-GB" w:bidi="hi-IN"/>
        </w:rPr>
        <w:t>Applications close at Blind Citizens NZ’s National Office at</w:t>
      </w:r>
      <w:r w:rsidR="00302384">
        <w:rPr>
          <w:lang w:eastAsia="en-GB" w:bidi="hi-IN"/>
        </w:rPr>
        <w:t xml:space="preserve"> 4pm Wednesday 4 February 2021.</w:t>
      </w:r>
    </w:p>
    <w:p w:rsidR="007F7428" w:rsidRDefault="007F7428" w:rsidP="007F7428">
      <w:pPr>
        <w:rPr>
          <w:lang w:eastAsia="en-GB" w:bidi="hi-IN"/>
        </w:rPr>
      </w:pPr>
      <w:r>
        <w:rPr>
          <w:lang w:eastAsia="en-GB" w:bidi="hi-IN"/>
        </w:rPr>
        <w:t>Interviews will happen between late February and mid-March 2021.</w:t>
      </w:r>
    </w:p>
    <w:p w:rsidR="007F7428" w:rsidRPr="007F7428" w:rsidRDefault="007F7428" w:rsidP="00042B32">
      <w:pPr>
        <w:rPr>
          <w:sz w:val="20"/>
          <w:lang w:eastAsia="en-GB" w:bidi="hi-IN"/>
        </w:rPr>
      </w:pPr>
    </w:p>
    <w:p w:rsidR="00042B32" w:rsidRDefault="00042B32" w:rsidP="00042B32">
      <w:pPr>
        <w:rPr>
          <w:lang w:eastAsia="en-GB" w:bidi="hi-IN"/>
        </w:rPr>
      </w:pPr>
      <w:r>
        <w:rPr>
          <w:lang w:eastAsia="en-GB" w:bidi="hi-IN"/>
        </w:rPr>
        <w:t xml:space="preserve">Once the Board makes its appointment, and if the person is not already on the Board as an elected member in their own right, the Board </w:t>
      </w:r>
      <w:r w:rsidR="007F7428">
        <w:rPr>
          <w:lang w:eastAsia="en-GB" w:bidi="hi-IN"/>
        </w:rPr>
        <w:t xml:space="preserve">will </w:t>
      </w:r>
      <w:r>
        <w:rPr>
          <w:lang w:eastAsia="en-GB" w:bidi="hi-IN"/>
        </w:rPr>
        <w:t xml:space="preserve">then co-opt </w:t>
      </w:r>
      <w:r w:rsidR="007F7428">
        <w:rPr>
          <w:lang w:eastAsia="en-GB" w:bidi="hi-IN"/>
        </w:rPr>
        <w:t>the successful applicant</w:t>
      </w:r>
      <w:r>
        <w:rPr>
          <w:lang w:eastAsia="en-GB" w:bidi="hi-IN"/>
        </w:rPr>
        <w:t xml:space="preserve">. Rule 6.3 “Co-opting Additional Board Members”, </w:t>
      </w:r>
      <w:r w:rsidR="007F7428">
        <w:rPr>
          <w:lang w:eastAsia="en-GB" w:bidi="hi-IN"/>
        </w:rPr>
        <w:t xml:space="preserve">is the reference for </w:t>
      </w:r>
      <w:r>
        <w:rPr>
          <w:lang w:eastAsia="en-GB" w:bidi="hi-IN"/>
        </w:rPr>
        <w:t>information about this constitutional provision.</w:t>
      </w:r>
    </w:p>
    <w:p w:rsidR="00042B32" w:rsidRPr="00887FF1" w:rsidRDefault="00042B32" w:rsidP="00042B32">
      <w:pPr>
        <w:rPr>
          <w:sz w:val="20"/>
          <w:lang w:eastAsia="en-GB" w:bidi="hi-IN"/>
        </w:rPr>
      </w:pPr>
    </w:p>
    <w:p w:rsidR="00E415A7" w:rsidRDefault="00042B32" w:rsidP="00042B32">
      <w:pPr>
        <w:rPr>
          <w:lang w:eastAsia="en-GB" w:bidi="hi-IN"/>
        </w:rPr>
      </w:pPr>
      <w:r>
        <w:rPr>
          <w:lang w:eastAsia="en-GB" w:bidi="hi-IN"/>
        </w:rPr>
        <w:t>Anyone interested in applying for the position as Blind Citizens NZ’s WBU Representative, should request in the first instance, the position description. This sets out skills, requirements and attributes the Board believes necessary for the person in this role. Applicants shoul</w:t>
      </w:r>
      <w:r w:rsidR="007F7428">
        <w:rPr>
          <w:lang w:eastAsia="en-GB" w:bidi="hi-IN"/>
        </w:rPr>
        <w:t>d be certain to refer to these.</w:t>
      </w:r>
    </w:p>
    <w:p w:rsidR="000B4F9E" w:rsidRDefault="000B4F9E" w:rsidP="00042B32">
      <w:pPr>
        <w:rPr>
          <w:sz w:val="20"/>
          <w:lang w:eastAsia="en-GB" w:bidi="hi-IN"/>
        </w:rPr>
      </w:pPr>
    </w:p>
    <w:p w:rsidR="00C52F36" w:rsidRPr="000B4F9E" w:rsidRDefault="00C52F36" w:rsidP="00042B32">
      <w:pPr>
        <w:rPr>
          <w:sz w:val="20"/>
          <w:lang w:eastAsia="en-GB" w:bidi="hi-IN"/>
        </w:rPr>
      </w:pPr>
    </w:p>
    <w:p w:rsidR="00042B32" w:rsidRPr="00DA74B9" w:rsidRDefault="00042B32" w:rsidP="00042B32">
      <w:pPr>
        <w:rPr>
          <w:sz w:val="4"/>
          <w:lang w:eastAsia="en-GB" w:bidi="hi-IN"/>
        </w:rPr>
      </w:pPr>
    </w:p>
    <w:p w:rsidR="0006467A" w:rsidRPr="00CA2CFF" w:rsidRDefault="0006467A" w:rsidP="00BA63D0">
      <w:pPr>
        <w:pStyle w:val="Heading1"/>
      </w:pPr>
      <w:r w:rsidRPr="00CA2CFF">
        <w:t>Cyril White Memorial Fund</w:t>
      </w:r>
    </w:p>
    <w:p w:rsidR="0006467A" w:rsidRPr="001D0960" w:rsidRDefault="0006467A" w:rsidP="00BA63D0">
      <w:pPr>
        <w:pStyle w:val="Heading1"/>
      </w:pPr>
      <w:r w:rsidRPr="001D0960">
        <w:t xml:space="preserve">Closing Date for Applications </w:t>
      </w:r>
      <w:r>
        <w:t>–</w:t>
      </w:r>
      <w:r w:rsidRPr="001D0960">
        <w:t xml:space="preserve"> </w:t>
      </w:r>
      <w:r w:rsidR="007A5EFB">
        <w:t>1 February 2021</w:t>
      </w:r>
    </w:p>
    <w:p w:rsidR="0006467A" w:rsidRPr="00111B8A" w:rsidRDefault="0006467A" w:rsidP="0006467A">
      <w:pPr>
        <w:tabs>
          <w:tab w:val="left" w:pos="-720"/>
        </w:tabs>
        <w:suppressAutoHyphens/>
        <w:rPr>
          <w:rFonts w:cs="Arial"/>
          <w:spacing w:val="-4"/>
          <w:sz w:val="4"/>
          <w:szCs w:val="32"/>
        </w:rPr>
      </w:pPr>
    </w:p>
    <w:p w:rsidR="0006467A" w:rsidRDefault="0006467A" w:rsidP="0006467A">
      <w:pPr>
        <w:tabs>
          <w:tab w:val="left" w:pos="-720"/>
        </w:tabs>
        <w:suppressAutoHyphens/>
        <w:rPr>
          <w:rFonts w:cs="Arial"/>
          <w:spacing w:val="-4"/>
          <w:szCs w:val="32"/>
        </w:rPr>
      </w:pPr>
      <w:r>
        <w:rPr>
          <w:rFonts w:cs="Arial"/>
          <w:spacing w:val="-4"/>
          <w:szCs w:val="32"/>
        </w:rPr>
        <w:t xml:space="preserve">The Cyril White Memorial Fund facilitates funding opportunities that </w:t>
      </w:r>
      <w:r w:rsidRPr="00CA2CFF">
        <w:rPr>
          <w:rFonts w:cs="Arial"/>
          <w:spacing w:val="-4"/>
          <w:szCs w:val="32"/>
        </w:rPr>
        <w:t>encourage and cultivate leadership skills and qualities among b</w:t>
      </w:r>
      <w:r>
        <w:rPr>
          <w:rFonts w:cs="Arial"/>
          <w:spacing w:val="-4"/>
          <w:szCs w:val="32"/>
        </w:rPr>
        <w:t xml:space="preserve">lind, and vision impaired people. Blind Citizens NZ, together with Blind </w:t>
      </w:r>
      <w:r w:rsidR="002C2028">
        <w:rPr>
          <w:rFonts w:cs="Arial"/>
          <w:spacing w:val="-4"/>
          <w:szCs w:val="32"/>
        </w:rPr>
        <w:t>Low Vision NZ</w:t>
      </w:r>
      <w:r>
        <w:rPr>
          <w:rFonts w:cs="Arial"/>
          <w:spacing w:val="-4"/>
          <w:szCs w:val="32"/>
        </w:rPr>
        <w:t xml:space="preserve">, </w:t>
      </w:r>
      <w:r w:rsidR="007F7428">
        <w:rPr>
          <w:rFonts w:cs="Arial"/>
          <w:spacing w:val="-4"/>
          <w:szCs w:val="32"/>
        </w:rPr>
        <w:t xml:space="preserve">is </w:t>
      </w:r>
      <w:r>
        <w:rPr>
          <w:rFonts w:cs="Arial"/>
          <w:spacing w:val="-4"/>
          <w:szCs w:val="32"/>
        </w:rPr>
        <w:t xml:space="preserve">responsible for publicising these opportunities. The next round </w:t>
      </w:r>
      <w:r w:rsidR="00111B8A">
        <w:rPr>
          <w:rFonts w:cs="Arial"/>
          <w:spacing w:val="-4"/>
          <w:szCs w:val="32"/>
        </w:rPr>
        <w:t xml:space="preserve">for applications </w:t>
      </w:r>
      <w:r>
        <w:rPr>
          <w:rFonts w:cs="Arial"/>
          <w:spacing w:val="-4"/>
          <w:szCs w:val="32"/>
        </w:rPr>
        <w:t xml:space="preserve">closes </w:t>
      </w:r>
      <w:r w:rsidR="00111B8A">
        <w:rPr>
          <w:rFonts w:cs="Arial"/>
          <w:spacing w:val="-4"/>
          <w:szCs w:val="32"/>
        </w:rPr>
        <w:t xml:space="preserve">4pm, </w:t>
      </w:r>
      <w:r w:rsidR="007F7428">
        <w:rPr>
          <w:rFonts w:cs="Arial"/>
          <w:spacing w:val="-4"/>
          <w:szCs w:val="32"/>
        </w:rPr>
        <w:t xml:space="preserve">1 February </w:t>
      </w:r>
      <w:r>
        <w:rPr>
          <w:rFonts w:cs="Arial"/>
          <w:spacing w:val="-4"/>
          <w:szCs w:val="32"/>
        </w:rPr>
        <w:t>202</w:t>
      </w:r>
      <w:r w:rsidR="007F7428">
        <w:rPr>
          <w:rFonts w:cs="Arial"/>
          <w:spacing w:val="-4"/>
          <w:szCs w:val="32"/>
        </w:rPr>
        <w:t>1</w:t>
      </w:r>
      <w:r>
        <w:rPr>
          <w:rFonts w:cs="Arial"/>
          <w:spacing w:val="-4"/>
          <w:szCs w:val="32"/>
        </w:rPr>
        <w:t>.</w:t>
      </w:r>
    </w:p>
    <w:p w:rsidR="0006467A" w:rsidRPr="002C2028" w:rsidRDefault="0006467A" w:rsidP="0006467A">
      <w:pPr>
        <w:tabs>
          <w:tab w:val="left" w:pos="-720"/>
        </w:tabs>
        <w:suppressAutoHyphens/>
        <w:rPr>
          <w:rFonts w:cs="Arial"/>
          <w:spacing w:val="-4"/>
          <w:sz w:val="20"/>
          <w:szCs w:val="32"/>
        </w:rPr>
      </w:pPr>
    </w:p>
    <w:p w:rsidR="00111B8A" w:rsidRDefault="00111B8A" w:rsidP="0006467A">
      <w:pPr>
        <w:tabs>
          <w:tab w:val="left" w:pos="-720"/>
        </w:tabs>
        <w:suppressAutoHyphens/>
        <w:rPr>
          <w:rFonts w:cs="Arial"/>
          <w:spacing w:val="-4"/>
          <w:szCs w:val="32"/>
        </w:rPr>
      </w:pPr>
      <w:r>
        <w:rPr>
          <w:rFonts w:cs="Arial"/>
          <w:spacing w:val="-4"/>
          <w:szCs w:val="32"/>
        </w:rPr>
        <w:t xml:space="preserve">To provide some context about the fund, </w:t>
      </w:r>
      <w:r w:rsidR="0006467A">
        <w:rPr>
          <w:rFonts w:cs="Arial"/>
          <w:spacing w:val="-4"/>
          <w:szCs w:val="32"/>
        </w:rPr>
        <w:t xml:space="preserve">Cyril White was a </w:t>
      </w:r>
      <w:r w:rsidR="0006467A" w:rsidRPr="00CA2CFF">
        <w:rPr>
          <w:rFonts w:cs="Arial"/>
          <w:spacing w:val="-4"/>
          <w:szCs w:val="32"/>
        </w:rPr>
        <w:t xml:space="preserve">pioneer in the </w:t>
      </w:r>
      <w:r w:rsidR="0006467A">
        <w:rPr>
          <w:rFonts w:cs="Arial"/>
          <w:spacing w:val="-4"/>
          <w:szCs w:val="32"/>
        </w:rPr>
        <w:t xml:space="preserve">blindness </w:t>
      </w:r>
      <w:r w:rsidR="0006467A" w:rsidRPr="00CA2CFF">
        <w:rPr>
          <w:rFonts w:cs="Arial"/>
          <w:spacing w:val="-4"/>
          <w:szCs w:val="32"/>
        </w:rPr>
        <w:t>advocacy movement</w:t>
      </w:r>
      <w:r w:rsidR="002C2028">
        <w:rPr>
          <w:rFonts w:cs="Arial"/>
          <w:spacing w:val="-4"/>
          <w:szCs w:val="32"/>
        </w:rPr>
        <w:t xml:space="preserve">. His passion and legacy </w:t>
      </w:r>
      <w:r w:rsidR="0006467A">
        <w:rPr>
          <w:rFonts w:cs="Arial"/>
          <w:spacing w:val="-4"/>
          <w:szCs w:val="32"/>
        </w:rPr>
        <w:t xml:space="preserve">led to the establishment of the </w:t>
      </w:r>
      <w:r w:rsidR="0006467A" w:rsidRPr="00CA2CFF">
        <w:rPr>
          <w:rFonts w:cs="Arial"/>
          <w:spacing w:val="-4"/>
          <w:szCs w:val="32"/>
        </w:rPr>
        <w:t>Cyril White Memorial Fund following his death in 1984</w:t>
      </w:r>
      <w:r w:rsidR="00302384">
        <w:rPr>
          <w:rFonts w:cs="Arial"/>
          <w:spacing w:val="-4"/>
          <w:szCs w:val="32"/>
        </w:rPr>
        <w:t>.</w:t>
      </w:r>
    </w:p>
    <w:p w:rsidR="00111B8A" w:rsidRPr="00111B8A" w:rsidRDefault="00111B8A" w:rsidP="0006467A">
      <w:pPr>
        <w:tabs>
          <w:tab w:val="left" w:pos="-720"/>
        </w:tabs>
        <w:suppressAutoHyphens/>
        <w:rPr>
          <w:rFonts w:cs="Arial"/>
          <w:spacing w:val="-4"/>
          <w:sz w:val="20"/>
          <w:szCs w:val="32"/>
        </w:rPr>
      </w:pPr>
    </w:p>
    <w:p w:rsidR="00BC462A" w:rsidRDefault="0006467A" w:rsidP="0006467A">
      <w:pPr>
        <w:tabs>
          <w:tab w:val="left" w:pos="-720"/>
        </w:tabs>
        <w:suppressAutoHyphens/>
        <w:rPr>
          <w:rFonts w:cs="Arial"/>
          <w:szCs w:val="32"/>
        </w:rPr>
      </w:pPr>
      <w:r>
        <w:rPr>
          <w:rFonts w:cs="Arial"/>
          <w:spacing w:val="-4"/>
          <w:szCs w:val="32"/>
        </w:rPr>
        <w:t xml:space="preserve">Eligibility of applicants is primarily </w:t>
      </w:r>
      <w:r w:rsidRPr="00CA2CFF">
        <w:rPr>
          <w:rFonts w:cs="Arial"/>
          <w:szCs w:val="32"/>
        </w:rPr>
        <w:t xml:space="preserve">for </w:t>
      </w:r>
      <w:r w:rsidR="00111B8A">
        <w:rPr>
          <w:rFonts w:cs="Arial"/>
          <w:szCs w:val="32"/>
        </w:rPr>
        <w:t>those people who meet the requirements for full registration</w:t>
      </w:r>
      <w:r w:rsidRPr="00CA2CFF">
        <w:rPr>
          <w:rFonts w:cs="Arial"/>
          <w:szCs w:val="32"/>
        </w:rPr>
        <w:t xml:space="preserve"> with </w:t>
      </w:r>
      <w:r>
        <w:rPr>
          <w:rFonts w:cs="Arial"/>
          <w:szCs w:val="32"/>
        </w:rPr>
        <w:t xml:space="preserve">Blind </w:t>
      </w:r>
      <w:r w:rsidR="00111B8A">
        <w:rPr>
          <w:rFonts w:cs="Arial"/>
          <w:szCs w:val="32"/>
        </w:rPr>
        <w:t>Low Vision NZ</w:t>
      </w:r>
      <w:r>
        <w:rPr>
          <w:rFonts w:cs="Arial"/>
          <w:szCs w:val="32"/>
        </w:rPr>
        <w:t>.</w:t>
      </w:r>
    </w:p>
    <w:p w:rsidR="0006467A" w:rsidRDefault="0006467A" w:rsidP="0006467A">
      <w:pPr>
        <w:tabs>
          <w:tab w:val="left" w:pos="-720"/>
        </w:tabs>
        <w:suppressAutoHyphens/>
        <w:rPr>
          <w:rFonts w:cs="Arial"/>
          <w:szCs w:val="32"/>
        </w:rPr>
      </w:pPr>
      <w:r>
        <w:rPr>
          <w:rFonts w:cs="Arial"/>
          <w:szCs w:val="32"/>
        </w:rPr>
        <w:lastRenderedPageBreak/>
        <w:t xml:space="preserve">In addition, </w:t>
      </w:r>
      <w:r w:rsidRPr="00CA2CFF">
        <w:rPr>
          <w:rFonts w:cs="Arial"/>
          <w:szCs w:val="32"/>
        </w:rPr>
        <w:t>projects that are likely to be of direct benefit or interest to blind and vision</w:t>
      </w:r>
      <w:r>
        <w:rPr>
          <w:rFonts w:cs="Arial"/>
          <w:szCs w:val="32"/>
        </w:rPr>
        <w:t>-</w:t>
      </w:r>
      <w:r w:rsidRPr="00CA2CFF">
        <w:rPr>
          <w:rFonts w:cs="Arial"/>
          <w:szCs w:val="32"/>
        </w:rPr>
        <w:t>impaired people are eligible for consideration.</w:t>
      </w:r>
    </w:p>
    <w:p w:rsidR="0006467A" w:rsidRPr="00042B32" w:rsidRDefault="0006467A" w:rsidP="0006467A">
      <w:pPr>
        <w:tabs>
          <w:tab w:val="left" w:pos="-720"/>
        </w:tabs>
        <w:suppressAutoHyphens/>
        <w:rPr>
          <w:rFonts w:cs="Arial"/>
          <w:sz w:val="20"/>
          <w:szCs w:val="32"/>
        </w:rPr>
      </w:pPr>
    </w:p>
    <w:p w:rsidR="00BC462A" w:rsidRDefault="0006467A" w:rsidP="0006467A">
      <w:pPr>
        <w:tabs>
          <w:tab w:val="left" w:pos="-720"/>
        </w:tabs>
        <w:suppressAutoHyphens/>
        <w:rPr>
          <w:rFonts w:cs="Arial"/>
          <w:spacing w:val="-4"/>
          <w:szCs w:val="32"/>
        </w:rPr>
      </w:pPr>
      <w:r>
        <w:rPr>
          <w:rFonts w:cs="Arial"/>
          <w:spacing w:val="-4"/>
          <w:szCs w:val="32"/>
        </w:rPr>
        <w:t xml:space="preserve">If you have a project or activity and want to find out whether this meets the fund criteria, </w:t>
      </w:r>
      <w:r w:rsidR="007F7428">
        <w:rPr>
          <w:rFonts w:cs="Arial"/>
          <w:spacing w:val="-4"/>
          <w:szCs w:val="32"/>
        </w:rPr>
        <w:t xml:space="preserve">do not </w:t>
      </w:r>
      <w:r w:rsidR="00111B8A">
        <w:rPr>
          <w:rFonts w:cs="Arial"/>
          <w:spacing w:val="-4"/>
          <w:szCs w:val="32"/>
        </w:rPr>
        <w:t xml:space="preserve">hesitate to contact </w:t>
      </w:r>
      <w:r w:rsidR="00302384">
        <w:rPr>
          <w:rFonts w:cs="Arial"/>
          <w:spacing w:val="-4"/>
          <w:szCs w:val="32"/>
        </w:rPr>
        <w:t>us for full details.</w:t>
      </w:r>
    </w:p>
    <w:p w:rsidR="00BC462A" w:rsidRPr="008C2F80" w:rsidRDefault="00BC462A" w:rsidP="0006467A">
      <w:pPr>
        <w:tabs>
          <w:tab w:val="left" w:pos="-720"/>
        </w:tabs>
        <w:suppressAutoHyphens/>
        <w:rPr>
          <w:rFonts w:cs="Arial"/>
          <w:spacing w:val="-4"/>
          <w:sz w:val="20"/>
          <w:szCs w:val="32"/>
        </w:rPr>
      </w:pPr>
    </w:p>
    <w:p w:rsidR="0006467A" w:rsidRDefault="0006467A" w:rsidP="0006467A">
      <w:pPr>
        <w:tabs>
          <w:tab w:val="left" w:pos="-720"/>
        </w:tabs>
        <w:suppressAutoHyphens/>
        <w:rPr>
          <w:rFonts w:cs="Arial"/>
          <w:spacing w:val="-4"/>
          <w:szCs w:val="32"/>
        </w:rPr>
      </w:pPr>
      <w:r>
        <w:rPr>
          <w:rFonts w:cs="Arial"/>
          <w:spacing w:val="-4"/>
          <w:szCs w:val="32"/>
        </w:rPr>
        <w:t xml:space="preserve">Then </w:t>
      </w:r>
      <w:r w:rsidR="00111B8A">
        <w:rPr>
          <w:rFonts w:cs="Arial"/>
          <w:spacing w:val="-4"/>
          <w:szCs w:val="32"/>
        </w:rPr>
        <w:t xml:space="preserve">if you do </w:t>
      </w:r>
      <w:r w:rsidRPr="00CA2CFF">
        <w:rPr>
          <w:rFonts w:cs="Arial"/>
          <w:spacing w:val="-4"/>
          <w:szCs w:val="32"/>
        </w:rPr>
        <w:t>submit your application</w:t>
      </w:r>
      <w:r>
        <w:rPr>
          <w:rFonts w:cs="Arial"/>
          <w:spacing w:val="-4"/>
          <w:szCs w:val="32"/>
        </w:rPr>
        <w:t xml:space="preserve">, you </w:t>
      </w:r>
      <w:r w:rsidR="00111B8A">
        <w:rPr>
          <w:rFonts w:cs="Arial"/>
          <w:spacing w:val="-4"/>
          <w:szCs w:val="32"/>
        </w:rPr>
        <w:t xml:space="preserve">can </w:t>
      </w:r>
      <w:r>
        <w:rPr>
          <w:rFonts w:cs="Arial"/>
          <w:spacing w:val="-4"/>
          <w:szCs w:val="32"/>
        </w:rPr>
        <w:t xml:space="preserve">be confident you have ticked all </w:t>
      </w:r>
      <w:r w:rsidR="00111B8A">
        <w:rPr>
          <w:rFonts w:cs="Arial"/>
          <w:spacing w:val="-4"/>
          <w:szCs w:val="32"/>
        </w:rPr>
        <w:t xml:space="preserve">the </w:t>
      </w:r>
      <w:r>
        <w:rPr>
          <w:rFonts w:cs="Arial"/>
          <w:spacing w:val="-4"/>
          <w:szCs w:val="32"/>
        </w:rPr>
        <w:t>required boxes</w:t>
      </w:r>
      <w:r w:rsidR="00111B8A">
        <w:rPr>
          <w:rFonts w:cs="Arial"/>
          <w:spacing w:val="-4"/>
          <w:szCs w:val="32"/>
        </w:rPr>
        <w:t xml:space="preserve">. Most </w:t>
      </w:r>
      <w:r>
        <w:rPr>
          <w:rFonts w:cs="Arial"/>
          <w:spacing w:val="-4"/>
          <w:szCs w:val="32"/>
        </w:rPr>
        <w:t xml:space="preserve">of all, </w:t>
      </w:r>
      <w:proofErr w:type="gramStart"/>
      <w:r>
        <w:rPr>
          <w:rFonts w:cs="Arial"/>
          <w:spacing w:val="-4"/>
          <w:szCs w:val="32"/>
        </w:rPr>
        <w:t>that eligibility criteria</w:t>
      </w:r>
      <w:proofErr w:type="gramEnd"/>
      <w:r w:rsidR="00111B8A">
        <w:rPr>
          <w:rFonts w:cs="Arial"/>
          <w:spacing w:val="-4"/>
          <w:szCs w:val="32"/>
        </w:rPr>
        <w:t xml:space="preserve"> is met</w:t>
      </w:r>
      <w:r>
        <w:rPr>
          <w:rFonts w:cs="Arial"/>
          <w:spacing w:val="-4"/>
          <w:szCs w:val="32"/>
        </w:rPr>
        <w:t>.</w:t>
      </w:r>
    </w:p>
    <w:p w:rsidR="0006467A" w:rsidRPr="00042B32" w:rsidRDefault="0006467A" w:rsidP="0006467A">
      <w:pPr>
        <w:tabs>
          <w:tab w:val="left" w:pos="-720"/>
        </w:tabs>
        <w:suppressAutoHyphens/>
        <w:rPr>
          <w:rFonts w:cs="Arial"/>
          <w:spacing w:val="-4"/>
          <w:sz w:val="20"/>
          <w:szCs w:val="32"/>
        </w:rPr>
      </w:pPr>
    </w:p>
    <w:p w:rsidR="0006467A" w:rsidRDefault="00111B8A" w:rsidP="00C3119F">
      <w:pPr>
        <w:rPr>
          <w:rFonts w:cs="Arial"/>
          <w:szCs w:val="32"/>
        </w:rPr>
      </w:pPr>
      <w:r>
        <w:rPr>
          <w:rFonts w:cs="Arial"/>
          <w:spacing w:val="-4"/>
          <w:szCs w:val="32"/>
        </w:rPr>
        <w:t>A</w:t>
      </w:r>
      <w:r w:rsidR="0006467A">
        <w:rPr>
          <w:rFonts w:cs="Arial"/>
          <w:spacing w:val="-4"/>
          <w:szCs w:val="32"/>
        </w:rPr>
        <w:t>pplications</w:t>
      </w:r>
      <w:r w:rsidR="0006467A" w:rsidRPr="00CA2CFF">
        <w:rPr>
          <w:rFonts w:cs="Arial"/>
          <w:spacing w:val="-4"/>
          <w:szCs w:val="32"/>
        </w:rPr>
        <w:t xml:space="preserve"> to the Cyril White </w:t>
      </w:r>
      <w:r w:rsidR="0006467A">
        <w:rPr>
          <w:rFonts w:cs="Arial"/>
          <w:spacing w:val="-4"/>
          <w:szCs w:val="32"/>
        </w:rPr>
        <w:t xml:space="preserve">Memorial </w:t>
      </w:r>
      <w:r w:rsidR="0006467A" w:rsidRPr="00CA2CFF">
        <w:rPr>
          <w:rFonts w:cs="Arial"/>
          <w:spacing w:val="-4"/>
          <w:szCs w:val="32"/>
        </w:rPr>
        <w:t>Fund</w:t>
      </w:r>
      <w:r w:rsidR="0006467A">
        <w:rPr>
          <w:rFonts w:cs="Arial"/>
          <w:spacing w:val="-4"/>
          <w:szCs w:val="32"/>
        </w:rPr>
        <w:t xml:space="preserve"> </w:t>
      </w:r>
      <w:proofErr w:type="gramStart"/>
      <w:r>
        <w:rPr>
          <w:rFonts w:cs="Arial"/>
          <w:spacing w:val="-4"/>
          <w:szCs w:val="32"/>
        </w:rPr>
        <w:t>must be received</w:t>
      </w:r>
      <w:proofErr w:type="gramEnd"/>
      <w:r>
        <w:rPr>
          <w:rFonts w:cs="Arial"/>
          <w:spacing w:val="-4"/>
          <w:szCs w:val="32"/>
        </w:rPr>
        <w:t xml:space="preserve"> </w:t>
      </w:r>
      <w:r w:rsidR="0006467A" w:rsidRPr="00CA2CFF">
        <w:rPr>
          <w:rFonts w:cs="Arial"/>
          <w:szCs w:val="32"/>
        </w:rPr>
        <w:t xml:space="preserve">by 4pm, </w:t>
      </w:r>
      <w:r w:rsidR="007F7428">
        <w:rPr>
          <w:rFonts w:cs="Arial"/>
          <w:szCs w:val="32"/>
        </w:rPr>
        <w:t xml:space="preserve">Monday 1 February </w:t>
      </w:r>
      <w:r w:rsidR="0006467A">
        <w:rPr>
          <w:rFonts w:cs="Arial"/>
          <w:szCs w:val="32"/>
        </w:rPr>
        <w:t>202</w:t>
      </w:r>
      <w:r w:rsidR="007F7428">
        <w:rPr>
          <w:rFonts w:cs="Arial"/>
          <w:szCs w:val="32"/>
        </w:rPr>
        <w:t>1</w:t>
      </w:r>
      <w:r w:rsidR="0006467A">
        <w:rPr>
          <w:rFonts w:cs="Arial"/>
          <w:szCs w:val="32"/>
        </w:rPr>
        <w:t xml:space="preserve">. These should be for the attention of: Cyril White Fund, C/ Blind Citizens NZ, PO Box 7144, Newtown, Wellington 6242. Alternatively, by email to </w:t>
      </w:r>
      <w:hyperlink r:id="rId13" w:history="1">
        <w:r w:rsidR="0006467A" w:rsidRPr="003F6083">
          <w:rPr>
            <w:rStyle w:val="Hyperlink"/>
            <w:rFonts w:cs="Arial"/>
            <w:color w:val="auto"/>
            <w:szCs w:val="32"/>
          </w:rPr>
          <w:t>admin@abcnz.org.nz</w:t>
        </w:r>
      </w:hyperlink>
      <w:r w:rsidR="0006467A">
        <w:rPr>
          <w:rFonts w:cs="Arial"/>
          <w:szCs w:val="32"/>
        </w:rPr>
        <w:t xml:space="preserve"> including in the subject line</w:t>
      </w:r>
      <w:r w:rsidR="00B41AF3">
        <w:rPr>
          <w:rFonts w:cs="Arial"/>
          <w:szCs w:val="32"/>
        </w:rPr>
        <w:t>, Cyril White Fund application.</w:t>
      </w:r>
    </w:p>
    <w:p w:rsidR="00B41AF3" w:rsidRPr="00BC462A" w:rsidRDefault="00B41AF3" w:rsidP="00C3119F">
      <w:pPr>
        <w:rPr>
          <w:rFonts w:cs="Arial"/>
          <w:sz w:val="20"/>
          <w:szCs w:val="32"/>
        </w:rPr>
      </w:pPr>
    </w:p>
    <w:p w:rsidR="00BC462A" w:rsidRPr="00BC462A" w:rsidRDefault="00BC462A" w:rsidP="00C3119F">
      <w:pPr>
        <w:rPr>
          <w:rFonts w:cs="Arial"/>
          <w:sz w:val="20"/>
          <w:szCs w:val="32"/>
        </w:rPr>
      </w:pPr>
    </w:p>
    <w:p w:rsidR="00CD1F35" w:rsidRDefault="00CD1F35" w:rsidP="00BA63D0">
      <w:pPr>
        <w:pStyle w:val="Heading1"/>
      </w:pPr>
      <w:r>
        <w:t xml:space="preserve">Support </w:t>
      </w:r>
      <w:r w:rsidR="007F7428">
        <w:t xml:space="preserve">Blind Citizens NZ’s </w:t>
      </w:r>
      <w:r w:rsidRPr="002A5E49">
        <w:t xml:space="preserve">Income Generation </w:t>
      </w:r>
      <w:r>
        <w:t>Efforts</w:t>
      </w:r>
    </w:p>
    <w:p w:rsidR="00CD1F35" w:rsidRPr="00CD1F35" w:rsidRDefault="00CD1F35" w:rsidP="00CD1F35">
      <w:pPr>
        <w:rPr>
          <w:sz w:val="4"/>
          <w:lang w:eastAsia="en-GB" w:bidi="hi-IN"/>
        </w:rPr>
      </w:pPr>
    </w:p>
    <w:p w:rsidR="00CD1F35" w:rsidRDefault="00CD1F35" w:rsidP="00CD1F35">
      <w:r>
        <w:t xml:space="preserve">Blind Citizens NZ has both Charitable and </w:t>
      </w:r>
      <w:proofErr w:type="spellStart"/>
      <w:r>
        <w:t>Donee</w:t>
      </w:r>
      <w:proofErr w:type="spellEnd"/>
      <w:r>
        <w:t xml:space="preserve"> status. This is important for anyone thinking about the mutually beneficial outcomes of payroll giving and making us your charity of choice. Income received through donations, bequests and payroll giving for example, go a long way towards </w:t>
      </w:r>
      <w:r w:rsidRPr="00D8340B">
        <w:t>support</w:t>
      </w:r>
      <w:r>
        <w:t>ing</w:t>
      </w:r>
      <w:r w:rsidRPr="00D8340B">
        <w:t xml:space="preserve"> </w:t>
      </w:r>
      <w:r>
        <w:t>the many facets of our work</w:t>
      </w:r>
      <w:r w:rsidR="009A6460">
        <w:t xml:space="preserve"> i.e. our </w:t>
      </w:r>
      <w:r w:rsidRPr="00D8340B">
        <w:t>advocacy</w:t>
      </w:r>
      <w:r w:rsidR="00111B8A">
        <w:t xml:space="preserve">, </w:t>
      </w:r>
      <w:r w:rsidRPr="00D8340B">
        <w:t>promotional campaigns</w:t>
      </w:r>
      <w:r>
        <w:t xml:space="preserve">, and </w:t>
      </w:r>
      <w:r w:rsidRPr="00D8340B">
        <w:t>communication</w:t>
      </w:r>
      <w:r>
        <w:t xml:space="preserve"> and community education. Making </w:t>
      </w:r>
      <w:r w:rsidR="00111B8A">
        <w:t xml:space="preserve">Blind Citizens NZ </w:t>
      </w:r>
      <w:r>
        <w:t xml:space="preserve">the recipient of a bequest or legacy, is another way you can support </w:t>
      </w:r>
      <w:r w:rsidR="009A6460">
        <w:t>us</w:t>
      </w:r>
      <w:r>
        <w:t>. Here</w:t>
      </w:r>
      <w:r w:rsidR="00111B8A">
        <w:t xml:space="preserve"> </w:t>
      </w:r>
      <w:r>
        <w:t>is information abo</w:t>
      </w:r>
      <w:r w:rsidR="00111B8A">
        <w:t>ut each of the</w:t>
      </w:r>
      <w:r>
        <w:t>se options.</w:t>
      </w:r>
    </w:p>
    <w:p w:rsidR="00CD1F35" w:rsidRPr="00DA43BF" w:rsidRDefault="00CD1F35" w:rsidP="00CD1F35">
      <w:pPr>
        <w:rPr>
          <w:sz w:val="20"/>
        </w:rPr>
      </w:pPr>
    </w:p>
    <w:p w:rsidR="00BC462A" w:rsidRDefault="00CD1F35" w:rsidP="00CD1F35">
      <w:pPr>
        <w:rPr>
          <w:rFonts w:cs="Arial"/>
        </w:rPr>
      </w:pPr>
      <w:r w:rsidRPr="006859B2">
        <w:rPr>
          <w:rFonts w:ascii="Arial Bold" w:hAnsi="Arial Bold" w:cs="Arial"/>
          <w:b/>
        </w:rPr>
        <w:t>Payroll Giving</w:t>
      </w:r>
      <w:r>
        <w:rPr>
          <w:rFonts w:ascii="Arial Bold" w:hAnsi="Arial Bold" w:cs="Arial"/>
        </w:rPr>
        <w:t xml:space="preserve">: </w:t>
      </w:r>
      <w:r>
        <w:rPr>
          <w:rFonts w:cs="Arial"/>
        </w:rPr>
        <w:t>this is an easy way for an employee to donate to a charity of their choice, such as Blind Citizens NZ. When an employee donates to a charity through their payroll, they receive a tax refund immediately. For all other types of donation, the donor must wait until the end of the tax ye</w:t>
      </w:r>
      <w:r w:rsidR="008C2F80">
        <w:rPr>
          <w:rFonts w:cs="Arial"/>
        </w:rPr>
        <w:t>ar to receive their tax refund.</w:t>
      </w:r>
    </w:p>
    <w:p w:rsidR="00BC462A" w:rsidRDefault="00BC462A">
      <w:pPr>
        <w:widowControl/>
        <w:adjustRightInd/>
        <w:spacing w:after="200"/>
        <w:rPr>
          <w:rFonts w:cs="Arial"/>
        </w:rPr>
      </w:pPr>
      <w:r>
        <w:rPr>
          <w:rFonts w:cs="Arial"/>
        </w:rPr>
        <w:br w:type="page"/>
      </w:r>
    </w:p>
    <w:p w:rsidR="00CD1F35" w:rsidRDefault="00CD1F35" w:rsidP="00CD1F35">
      <w:pPr>
        <w:rPr>
          <w:rFonts w:cs="Arial"/>
        </w:rPr>
      </w:pPr>
      <w:r>
        <w:rPr>
          <w:rFonts w:cs="Arial"/>
        </w:rPr>
        <w:lastRenderedPageBreak/>
        <w:t xml:space="preserve">One of the key benefits of donating through your wages (Payroll Giving) is that as an employee you may decide to donate your refund to the charity as well. Charitable Payroll Giving is optional and not all employers will participate. Blind Citizens NZ has </w:t>
      </w:r>
      <w:proofErr w:type="spellStart"/>
      <w:r>
        <w:rPr>
          <w:rFonts w:cs="Arial"/>
        </w:rPr>
        <w:t>Donee</w:t>
      </w:r>
      <w:proofErr w:type="spellEnd"/>
      <w:r>
        <w:rPr>
          <w:rFonts w:cs="Arial"/>
        </w:rPr>
        <w:t xml:space="preserve"> Status, and is eligible to receive payroll gifts. Steps to Payroll Giving donations include:</w:t>
      </w:r>
    </w:p>
    <w:p w:rsidR="00CD1F35" w:rsidRPr="00DA43BF" w:rsidRDefault="00CD1F35" w:rsidP="00CD1F35">
      <w:pPr>
        <w:rPr>
          <w:rFonts w:cs="Arial"/>
          <w:sz w:val="12"/>
        </w:rPr>
      </w:pPr>
    </w:p>
    <w:p w:rsidR="005D6148" w:rsidRDefault="00CD1F35" w:rsidP="00CD1F35">
      <w:pPr>
        <w:ind w:left="720" w:hanging="720"/>
        <w:rPr>
          <w:rFonts w:cs="Arial"/>
        </w:rPr>
      </w:pPr>
      <w:r w:rsidRPr="006859B2">
        <w:rPr>
          <w:rFonts w:cs="Arial"/>
          <w:b/>
        </w:rPr>
        <w:t>1.</w:t>
      </w:r>
      <w:r w:rsidRPr="006859B2">
        <w:rPr>
          <w:rFonts w:cs="Arial"/>
          <w:b/>
        </w:rPr>
        <w:tab/>
      </w:r>
      <w:r>
        <w:rPr>
          <w:rFonts w:cs="Arial"/>
        </w:rPr>
        <w:t>Ask your employer if payroll</w:t>
      </w:r>
      <w:r w:rsidR="005D6148">
        <w:rPr>
          <w:rFonts w:cs="Arial"/>
        </w:rPr>
        <w:t xml:space="preserve"> giving is an employee benefit.</w:t>
      </w:r>
    </w:p>
    <w:p w:rsidR="00824EDC" w:rsidRDefault="00CD1F35" w:rsidP="005D6148">
      <w:pPr>
        <w:ind w:left="720"/>
        <w:rPr>
          <w:rFonts w:cs="Arial"/>
        </w:rPr>
      </w:pPr>
      <w:r>
        <w:rPr>
          <w:rFonts w:cs="Arial"/>
        </w:rPr>
        <w:t xml:space="preserve">Advocate for Blind Citizens NZ, and outline why you are passionate about </w:t>
      </w:r>
      <w:r w:rsidR="009C4D3D">
        <w:rPr>
          <w:rFonts w:cs="Arial"/>
        </w:rPr>
        <w:t>the organisation.</w:t>
      </w:r>
    </w:p>
    <w:p w:rsidR="00CD1F35" w:rsidRDefault="00CD1F35" w:rsidP="005D6148">
      <w:pPr>
        <w:ind w:left="720"/>
        <w:rPr>
          <w:rFonts w:cs="Arial"/>
        </w:rPr>
      </w:pPr>
      <w:r>
        <w:rPr>
          <w:rFonts w:cs="Arial"/>
        </w:rPr>
        <w:t>Some employers match payroll gif</w:t>
      </w:r>
      <w:r w:rsidR="009C4D3D">
        <w:rPr>
          <w:rFonts w:cs="Arial"/>
        </w:rPr>
        <w:t>ts with a contribution of their</w:t>
      </w:r>
      <w:r w:rsidR="005D6148">
        <w:rPr>
          <w:rFonts w:cs="Arial"/>
        </w:rPr>
        <w:t xml:space="preserve"> </w:t>
      </w:r>
      <w:r>
        <w:rPr>
          <w:rFonts w:cs="Arial"/>
        </w:rPr>
        <w:t>own.</w:t>
      </w:r>
    </w:p>
    <w:p w:rsidR="00CD1F35" w:rsidRPr="00DA43BF" w:rsidRDefault="00CD1F35" w:rsidP="00CD1F35">
      <w:pPr>
        <w:rPr>
          <w:rFonts w:cs="Arial"/>
          <w:sz w:val="12"/>
        </w:rPr>
      </w:pPr>
    </w:p>
    <w:p w:rsidR="00CD1F35" w:rsidRDefault="00CD1F35" w:rsidP="00CD1F35">
      <w:pPr>
        <w:ind w:left="720" w:hanging="720"/>
        <w:rPr>
          <w:rFonts w:cs="Arial"/>
        </w:rPr>
      </w:pPr>
      <w:r>
        <w:rPr>
          <w:rFonts w:cs="Arial"/>
          <w:b/>
        </w:rPr>
        <w:t>2.</w:t>
      </w:r>
      <w:r>
        <w:rPr>
          <w:rFonts w:cs="Arial"/>
          <w:b/>
        </w:rPr>
        <w:tab/>
      </w:r>
      <w:r>
        <w:rPr>
          <w:rFonts w:cs="Arial"/>
        </w:rPr>
        <w:t>If payroll giving is available, provide your employer with the bank account</w:t>
      </w:r>
      <w:r w:rsidR="00FC354B">
        <w:rPr>
          <w:rFonts w:cs="Arial"/>
        </w:rPr>
        <w:t xml:space="preserve"> details for Blind Citizens NZ.</w:t>
      </w:r>
    </w:p>
    <w:p w:rsidR="00CD1F35" w:rsidRPr="00DA43BF" w:rsidRDefault="00CD1F35" w:rsidP="00CD1F35">
      <w:pPr>
        <w:rPr>
          <w:rFonts w:cs="Arial"/>
          <w:sz w:val="12"/>
        </w:rPr>
      </w:pPr>
    </w:p>
    <w:p w:rsidR="00CD1F35" w:rsidRDefault="00CD1F35" w:rsidP="00CD1F35">
      <w:pPr>
        <w:ind w:left="720" w:hanging="720"/>
        <w:rPr>
          <w:rFonts w:cs="Arial"/>
        </w:rPr>
      </w:pPr>
      <w:r>
        <w:rPr>
          <w:rFonts w:cs="Arial"/>
          <w:b/>
        </w:rPr>
        <w:t>3.</w:t>
      </w:r>
      <w:r>
        <w:rPr>
          <w:rFonts w:cs="Arial"/>
          <w:b/>
        </w:rPr>
        <w:tab/>
      </w:r>
      <w:r>
        <w:rPr>
          <w:rFonts w:cs="Arial"/>
        </w:rPr>
        <w:t>Decide how much you can afford, and how frequently you will donate, conside</w:t>
      </w:r>
      <w:r w:rsidR="00FC354B">
        <w:rPr>
          <w:rFonts w:cs="Arial"/>
        </w:rPr>
        <w:t>ring the immediate tax benefit.</w:t>
      </w:r>
    </w:p>
    <w:p w:rsidR="00CD1F35" w:rsidRPr="00111B8A" w:rsidRDefault="00CD1F35" w:rsidP="00CD1F35">
      <w:pPr>
        <w:rPr>
          <w:rFonts w:cs="Arial"/>
          <w:sz w:val="12"/>
        </w:rPr>
      </w:pPr>
    </w:p>
    <w:p w:rsidR="00CD1F35" w:rsidRDefault="00CD1F35" w:rsidP="00CD1F35">
      <w:pPr>
        <w:ind w:left="720" w:hanging="720"/>
        <w:rPr>
          <w:rFonts w:cs="Arial"/>
        </w:rPr>
      </w:pPr>
      <w:r>
        <w:rPr>
          <w:rFonts w:cs="Arial"/>
          <w:b/>
        </w:rPr>
        <w:t>4.</w:t>
      </w:r>
      <w:r>
        <w:rPr>
          <w:rFonts w:cs="Arial"/>
          <w:b/>
        </w:rPr>
        <w:tab/>
      </w:r>
      <w:r>
        <w:rPr>
          <w:rFonts w:cs="Arial"/>
        </w:rPr>
        <w:t>Notify Blind Citizens NZ that you are making a payroll gift. Your employer may transfer the money into Blind Citizens NZ’s bank account without any notification.</w:t>
      </w:r>
    </w:p>
    <w:p w:rsidR="00CD1F35" w:rsidRPr="00CD1F35" w:rsidRDefault="00CD1F35" w:rsidP="00CD1F35">
      <w:pPr>
        <w:rPr>
          <w:rFonts w:cs="Arial"/>
          <w:sz w:val="24"/>
        </w:rPr>
      </w:pPr>
    </w:p>
    <w:p w:rsidR="00CD1F35" w:rsidRDefault="00CD1F35" w:rsidP="00CD1F35">
      <w:pPr>
        <w:rPr>
          <w:szCs w:val="16"/>
        </w:rPr>
      </w:pPr>
      <w:r w:rsidRPr="006859B2">
        <w:rPr>
          <w:rFonts w:ascii="Arial Bold" w:hAnsi="Arial Bold" w:cs="Arial"/>
          <w:b/>
        </w:rPr>
        <w:t>Making a Bequest</w:t>
      </w:r>
      <w:r>
        <w:rPr>
          <w:rFonts w:ascii="Arial Bold" w:hAnsi="Arial Bold" w:cs="Arial"/>
          <w:b/>
        </w:rPr>
        <w:t xml:space="preserve">: </w:t>
      </w:r>
      <w:r w:rsidRPr="00D93077">
        <w:rPr>
          <w:szCs w:val="16"/>
        </w:rPr>
        <w:t xml:space="preserve">Through our efforts and your financial support, </w:t>
      </w:r>
      <w:r>
        <w:rPr>
          <w:szCs w:val="16"/>
        </w:rPr>
        <w:t xml:space="preserve">we are </w:t>
      </w:r>
      <w:r w:rsidRPr="00D93077">
        <w:rPr>
          <w:szCs w:val="16"/>
        </w:rPr>
        <w:t xml:space="preserve">working on the removal of barriers </w:t>
      </w:r>
      <w:r>
        <w:rPr>
          <w:szCs w:val="16"/>
        </w:rPr>
        <w:t xml:space="preserve">faced by blind, </w:t>
      </w:r>
      <w:r w:rsidR="00111B8A">
        <w:rPr>
          <w:szCs w:val="16"/>
        </w:rPr>
        <w:t>deafblind, low vision</w:t>
      </w:r>
      <w:r w:rsidR="009A6460">
        <w:rPr>
          <w:szCs w:val="16"/>
        </w:rPr>
        <w:t>,</w:t>
      </w:r>
      <w:r w:rsidR="00111B8A">
        <w:rPr>
          <w:szCs w:val="16"/>
        </w:rPr>
        <w:t xml:space="preserve"> and </w:t>
      </w:r>
      <w:r>
        <w:rPr>
          <w:szCs w:val="16"/>
        </w:rPr>
        <w:t>vision impaired people</w:t>
      </w:r>
      <w:r w:rsidR="009A6460">
        <w:rPr>
          <w:szCs w:val="16"/>
        </w:rPr>
        <w:t xml:space="preserve">. </w:t>
      </w:r>
      <w:r>
        <w:t>Blind Citizens NZ has been extremely fortunate to benefit from legacies, and we take this opportunity to recognise generically, the generosity of those people and their families.</w:t>
      </w:r>
    </w:p>
    <w:p w:rsidR="00CD1F35" w:rsidRPr="00DF7DB3" w:rsidRDefault="00CD1F35" w:rsidP="00CD1F35">
      <w:pPr>
        <w:rPr>
          <w:sz w:val="20"/>
          <w:szCs w:val="16"/>
        </w:rPr>
      </w:pPr>
    </w:p>
    <w:p w:rsidR="00CD1F35" w:rsidRDefault="00CD1F35" w:rsidP="00111B8A">
      <w:r w:rsidRPr="00D93077">
        <w:t xml:space="preserve">Your </w:t>
      </w:r>
      <w:r>
        <w:t>W</w:t>
      </w:r>
      <w:r w:rsidRPr="00D93077">
        <w:t xml:space="preserve">ill can make a lasting gift and </w:t>
      </w:r>
      <w:r>
        <w:t xml:space="preserve">Blind Citizens NZ </w:t>
      </w:r>
      <w:r w:rsidRPr="00D93077">
        <w:t xml:space="preserve">would be extremely grateful for any contribution. If you choose to leave a gift to </w:t>
      </w:r>
      <w:r>
        <w:t>Blind Citizens NZ</w:t>
      </w:r>
      <w:r w:rsidRPr="00D93077">
        <w:t xml:space="preserve">, suggested wording for your will is: </w:t>
      </w:r>
    </w:p>
    <w:p w:rsidR="00BC462A" w:rsidRDefault="00CD1F35" w:rsidP="00CD1F35">
      <w:pPr>
        <w:pStyle w:val="Default"/>
        <w:spacing w:line="276" w:lineRule="auto"/>
        <w:rPr>
          <w:rFonts w:ascii="Arial" w:hAnsi="Arial"/>
          <w:sz w:val="32"/>
          <w:szCs w:val="16"/>
        </w:rPr>
      </w:pPr>
      <w:r w:rsidRPr="00D93077">
        <w:rPr>
          <w:rFonts w:ascii="Arial" w:hAnsi="Arial"/>
          <w:sz w:val="32"/>
          <w:szCs w:val="16"/>
        </w:rPr>
        <w:t xml:space="preserve">I give and bequeath (_________) percent of my estate to the </w:t>
      </w:r>
      <w:r w:rsidRPr="00D93077">
        <w:rPr>
          <w:rFonts w:ascii="Arial" w:hAnsi="Arial"/>
          <w:b/>
          <w:bCs/>
          <w:sz w:val="32"/>
          <w:szCs w:val="16"/>
        </w:rPr>
        <w:t xml:space="preserve">Association of Blind Citizens of New Zealand Incorporated </w:t>
      </w:r>
      <w:r w:rsidRPr="00D93077">
        <w:rPr>
          <w:rFonts w:ascii="Arial" w:hAnsi="Arial"/>
          <w:sz w:val="32"/>
          <w:szCs w:val="16"/>
        </w:rPr>
        <w:t xml:space="preserve">to </w:t>
      </w:r>
      <w:proofErr w:type="gramStart"/>
      <w:r w:rsidRPr="00D93077">
        <w:rPr>
          <w:rFonts w:ascii="Arial" w:hAnsi="Arial"/>
          <w:sz w:val="32"/>
          <w:szCs w:val="16"/>
        </w:rPr>
        <w:t>b</w:t>
      </w:r>
      <w:r w:rsidR="001A5ED5">
        <w:rPr>
          <w:rFonts w:ascii="Arial" w:hAnsi="Arial"/>
          <w:sz w:val="32"/>
          <w:szCs w:val="16"/>
        </w:rPr>
        <w:t>e applied</w:t>
      </w:r>
      <w:proofErr w:type="gramEnd"/>
      <w:r w:rsidR="001A5ED5">
        <w:rPr>
          <w:rFonts w:ascii="Arial" w:hAnsi="Arial"/>
          <w:sz w:val="32"/>
          <w:szCs w:val="16"/>
        </w:rPr>
        <w:t xml:space="preserve"> for general purposes.</w:t>
      </w:r>
    </w:p>
    <w:p w:rsidR="00BC462A" w:rsidRDefault="00BC462A">
      <w:pPr>
        <w:widowControl/>
        <w:adjustRightInd/>
        <w:spacing w:after="200"/>
        <w:rPr>
          <w:rFonts w:eastAsia="Calibri" w:cs="Times New Roman"/>
          <w:color w:val="000000"/>
          <w:szCs w:val="16"/>
          <w:lang w:eastAsia="en-US"/>
        </w:rPr>
      </w:pPr>
      <w:r>
        <w:rPr>
          <w:szCs w:val="16"/>
        </w:rPr>
        <w:br w:type="page"/>
      </w:r>
    </w:p>
    <w:p w:rsidR="00CD1F35" w:rsidRDefault="00CD1F35" w:rsidP="00CD1F35">
      <w:pPr>
        <w:pStyle w:val="Default"/>
        <w:spacing w:line="276" w:lineRule="auto"/>
        <w:rPr>
          <w:rFonts w:ascii="Arial" w:hAnsi="Arial"/>
          <w:sz w:val="32"/>
          <w:szCs w:val="16"/>
        </w:rPr>
      </w:pPr>
      <w:r w:rsidRPr="00D93077">
        <w:rPr>
          <w:rFonts w:ascii="Arial" w:hAnsi="Arial"/>
          <w:sz w:val="32"/>
          <w:szCs w:val="16"/>
        </w:rPr>
        <w:lastRenderedPageBreak/>
        <w:t xml:space="preserve">A receipt taken by my trustee as </w:t>
      </w:r>
      <w:proofErr w:type="gramStart"/>
      <w:r w:rsidRPr="00D93077">
        <w:rPr>
          <w:rFonts w:ascii="Arial" w:hAnsi="Arial"/>
          <w:sz w:val="32"/>
          <w:szCs w:val="16"/>
        </w:rPr>
        <w:t>being given</w:t>
      </w:r>
      <w:proofErr w:type="gramEnd"/>
      <w:r w:rsidRPr="00D93077">
        <w:rPr>
          <w:rFonts w:ascii="Arial" w:hAnsi="Arial"/>
          <w:sz w:val="32"/>
          <w:szCs w:val="16"/>
        </w:rPr>
        <w:t xml:space="preserve"> on behalf of </w:t>
      </w:r>
      <w:r>
        <w:rPr>
          <w:rFonts w:ascii="Arial" w:hAnsi="Arial"/>
          <w:sz w:val="32"/>
          <w:szCs w:val="16"/>
        </w:rPr>
        <w:t xml:space="preserve">Blind Citizens NZ </w:t>
      </w:r>
      <w:r w:rsidRPr="00D93077">
        <w:rPr>
          <w:rFonts w:ascii="Arial" w:hAnsi="Arial"/>
          <w:sz w:val="32"/>
          <w:szCs w:val="16"/>
        </w:rPr>
        <w:t>will be a complete discharge to my trustee for the legacy.</w:t>
      </w:r>
      <w:r>
        <w:rPr>
          <w:rFonts w:ascii="Arial" w:hAnsi="Arial"/>
          <w:sz w:val="32"/>
          <w:szCs w:val="16"/>
        </w:rPr>
        <w:t xml:space="preserve"> </w:t>
      </w:r>
      <w:r w:rsidRPr="00D93077">
        <w:rPr>
          <w:rFonts w:ascii="Arial" w:hAnsi="Arial"/>
          <w:sz w:val="32"/>
          <w:szCs w:val="16"/>
        </w:rPr>
        <w:t xml:space="preserve">To find out how we inform those who have pledged their support to us, </w:t>
      </w:r>
      <w:r>
        <w:rPr>
          <w:rFonts w:ascii="Arial" w:hAnsi="Arial"/>
          <w:sz w:val="32"/>
          <w:szCs w:val="16"/>
        </w:rPr>
        <w:t xml:space="preserve">if you have </w:t>
      </w:r>
      <w:r w:rsidRPr="00D93077">
        <w:rPr>
          <w:rFonts w:ascii="Arial" w:hAnsi="Arial"/>
          <w:sz w:val="32"/>
          <w:szCs w:val="16"/>
        </w:rPr>
        <w:t xml:space="preserve">questions or </w:t>
      </w:r>
      <w:r>
        <w:rPr>
          <w:rFonts w:ascii="Arial" w:hAnsi="Arial"/>
          <w:sz w:val="32"/>
          <w:szCs w:val="16"/>
        </w:rPr>
        <w:t xml:space="preserve">you wish to </w:t>
      </w:r>
      <w:r w:rsidRPr="00D93077">
        <w:rPr>
          <w:rFonts w:ascii="Arial" w:hAnsi="Arial"/>
          <w:sz w:val="32"/>
          <w:szCs w:val="16"/>
        </w:rPr>
        <w:t xml:space="preserve">make a contribution contact: </w:t>
      </w:r>
    </w:p>
    <w:p w:rsidR="00CD1F35" w:rsidRPr="00D93077" w:rsidRDefault="00CD1F35" w:rsidP="009A6460">
      <w:pPr>
        <w:pStyle w:val="Default"/>
        <w:numPr>
          <w:ilvl w:val="0"/>
          <w:numId w:val="10"/>
        </w:numPr>
        <w:spacing w:after="60" w:line="276" w:lineRule="auto"/>
        <w:ind w:left="357" w:hanging="357"/>
        <w:rPr>
          <w:rFonts w:ascii="Arial" w:hAnsi="Arial"/>
          <w:sz w:val="32"/>
          <w:szCs w:val="16"/>
        </w:rPr>
      </w:pPr>
      <w:r w:rsidRPr="00D93077">
        <w:rPr>
          <w:rFonts w:ascii="Arial" w:hAnsi="Arial"/>
          <w:sz w:val="32"/>
          <w:szCs w:val="16"/>
        </w:rPr>
        <w:t xml:space="preserve">Rose Wilkinson </w:t>
      </w:r>
      <w:r>
        <w:rPr>
          <w:rFonts w:ascii="Arial" w:hAnsi="Arial"/>
          <w:sz w:val="32"/>
          <w:szCs w:val="16"/>
        </w:rPr>
        <w:t>021 222 6940</w:t>
      </w:r>
      <w:r w:rsidRPr="00D93077">
        <w:rPr>
          <w:rFonts w:ascii="Arial" w:hAnsi="Arial"/>
          <w:sz w:val="32"/>
          <w:szCs w:val="16"/>
        </w:rPr>
        <w:t xml:space="preserve"> </w:t>
      </w:r>
      <w:r>
        <w:rPr>
          <w:rFonts w:ascii="Arial" w:hAnsi="Arial"/>
          <w:sz w:val="32"/>
          <w:szCs w:val="16"/>
        </w:rPr>
        <w:t xml:space="preserve">/ 0800 222 694 </w:t>
      </w:r>
    </w:p>
    <w:p w:rsidR="00CD1F35" w:rsidRDefault="00CD1F35" w:rsidP="00CD1F35">
      <w:pPr>
        <w:widowControl/>
        <w:numPr>
          <w:ilvl w:val="0"/>
          <w:numId w:val="10"/>
        </w:numPr>
        <w:adjustRightInd/>
        <w:ind w:left="360"/>
      </w:pPr>
      <w:r w:rsidRPr="00132E2D">
        <w:rPr>
          <w:b/>
          <w:bCs/>
          <w:szCs w:val="16"/>
        </w:rPr>
        <w:t>Email:</w:t>
      </w:r>
      <w:r>
        <w:rPr>
          <w:b/>
          <w:bCs/>
          <w:szCs w:val="16"/>
        </w:rPr>
        <w:t xml:space="preserve"> </w:t>
      </w:r>
      <w:hyperlink r:id="rId14" w:history="1">
        <w:r w:rsidRPr="003F6083">
          <w:rPr>
            <w:rStyle w:val="Hyperlink"/>
            <w:bCs/>
            <w:color w:val="auto"/>
            <w:szCs w:val="16"/>
          </w:rPr>
          <w:t>bequest-info-blindcitizensnz@groups.io</w:t>
        </w:r>
      </w:hyperlink>
    </w:p>
    <w:p w:rsidR="007E5EE4" w:rsidRPr="002C2028" w:rsidRDefault="007E5EE4">
      <w:pPr>
        <w:widowControl/>
        <w:adjustRightInd/>
        <w:spacing w:after="200"/>
        <w:rPr>
          <w:rFonts w:ascii="Arial Bold" w:hAnsi="Arial Bold"/>
          <w:b/>
          <w:kern w:val="28"/>
          <w:sz w:val="8"/>
          <w:szCs w:val="20"/>
          <w:lang w:eastAsia="en-GB" w:bidi="hi-IN"/>
        </w:rPr>
      </w:pPr>
    </w:p>
    <w:p w:rsidR="00B658F3" w:rsidRPr="00B658F3" w:rsidRDefault="00B658F3" w:rsidP="00B658F3">
      <w:pPr>
        <w:rPr>
          <w:sz w:val="8"/>
        </w:rPr>
      </w:pPr>
    </w:p>
    <w:p w:rsidR="000B4F9E" w:rsidRDefault="000B4F9E" w:rsidP="000B4F9E"/>
    <w:p w:rsidR="00A31EE5" w:rsidRDefault="00A31EE5">
      <w:pPr>
        <w:widowControl/>
        <w:adjustRightInd/>
        <w:spacing w:after="200"/>
      </w:pPr>
      <w:r>
        <w:br w:type="page"/>
      </w:r>
    </w:p>
    <w:p w:rsidR="003F6083" w:rsidRDefault="003F6083" w:rsidP="00BA63D0">
      <w:pPr>
        <w:pStyle w:val="Heading1"/>
      </w:pPr>
      <w:r w:rsidRPr="00633A5C">
        <w:rPr>
          <w:noProof/>
          <w:lang w:bidi="ar-SA"/>
        </w:rPr>
        <w:lastRenderedPageBreak/>
        <w:drawing>
          <wp:anchor distT="0" distB="0" distL="114300" distR="114300" simplePos="0" relativeHeight="251659264" behindDoc="1" locked="0" layoutInCell="1" allowOverlap="1" wp14:anchorId="172845C0" wp14:editId="7F088E1E">
            <wp:simplePos x="0" y="0"/>
            <wp:positionH relativeFrom="page">
              <wp:align>left</wp:align>
            </wp:positionH>
            <wp:positionV relativeFrom="page">
              <wp:align>top</wp:align>
            </wp:positionV>
            <wp:extent cx="7558333" cy="1543050"/>
            <wp:effectExtent l="0" t="0" r="5080" b="0"/>
            <wp:wrapNone/>
            <wp:docPr id="8" name="Picture 8" descr="Unite against Covid 19 Banner" title="Unit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se\Downloads\Header-logo-only.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8333"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F6083" w:rsidRDefault="003F6083" w:rsidP="00BA63D0">
      <w:pPr>
        <w:pStyle w:val="Heading1"/>
      </w:pPr>
    </w:p>
    <w:p w:rsidR="002B18A6" w:rsidRPr="002B18A6" w:rsidRDefault="002B18A6" w:rsidP="002B18A6">
      <w:pPr>
        <w:pStyle w:val="Heading1"/>
      </w:pPr>
      <w:r w:rsidRPr="002B18A6">
        <w:rPr>
          <w:rStyle w:val="Strong"/>
          <w:b/>
          <w:bCs w:val="0"/>
        </w:rPr>
        <w:t>COVID-19 update from the New Zealand Government</w:t>
      </w:r>
    </w:p>
    <w:p w:rsidR="002B18A6" w:rsidRDefault="002B18A6" w:rsidP="002B18A6">
      <w:pPr>
        <w:pStyle w:val="Heading1"/>
        <w:rPr>
          <w:rFonts w:cs="Times New Roman"/>
          <w:sz w:val="24"/>
          <w:szCs w:val="24"/>
        </w:rPr>
      </w:pPr>
      <w:r>
        <w:t xml:space="preserve">Planning for the </w:t>
      </w:r>
      <w:proofErr w:type="gramStart"/>
      <w:r>
        <w:t>Summer</w:t>
      </w:r>
      <w:proofErr w:type="gramEnd"/>
    </w:p>
    <w:p w:rsidR="002B18A6" w:rsidRDefault="002B18A6" w:rsidP="002B18A6">
      <w:r>
        <w:t xml:space="preserve">The Government has outlined extensive planning in the event of a community case of COVID-19 during the summer holidays. Our summer planning approach supports New Zealand’s elimination strategy to keep COVID-19 out. If we find it, we will stamp it out. To manage any community cases over the holidays, </w:t>
      </w:r>
      <w:proofErr w:type="gramStart"/>
      <w:r>
        <w:t>we’ve</w:t>
      </w:r>
      <w:proofErr w:type="gramEnd"/>
      <w:r>
        <w:t xml:space="preserve"> made sure the Government’s COVID-19 team, and the nation</w:t>
      </w:r>
      <w:r w:rsidR="00157176">
        <w:t>al support network, are ready. </w:t>
      </w:r>
    </w:p>
    <w:p w:rsidR="00157176" w:rsidRPr="00157176" w:rsidRDefault="00157176" w:rsidP="002B18A6">
      <w:pPr>
        <w:rPr>
          <w:sz w:val="20"/>
        </w:rPr>
      </w:pPr>
    </w:p>
    <w:p w:rsidR="002B18A6" w:rsidRDefault="002B18A6" w:rsidP="002B18A6">
      <w:r>
        <w:t>New Zealanders can be reassured our planning has been extensive and has included scenario testing and understanding the actions that might be needed, including, as a las</w:t>
      </w:r>
      <w:r w:rsidR="00157176">
        <w:t>t resort, Alert Level changes. </w:t>
      </w:r>
    </w:p>
    <w:p w:rsidR="00157176" w:rsidRPr="00157176" w:rsidRDefault="00157176" w:rsidP="002B18A6">
      <w:pPr>
        <w:rPr>
          <w:sz w:val="20"/>
        </w:rPr>
      </w:pPr>
    </w:p>
    <w:p w:rsidR="002B18A6" w:rsidRDefault="002B18A6" w:rsidP="002B18A6">
      <w:r>
        <w:t>If a positive case were found in the community, we would use the usual approach to communicating with the public, with updates and advice provided by the Prime Minister, the COVID-19 Response Minister and/or the Director-General</w:t>
      </w:r>
      <w:r w:rsidR="00157176">
        <w:t xml:space="preserve"> of Health (or his delegate).  </w:t>
      </w:r>
    </w:p>
    <w:p w:rsidR="00157176" w:rsidRPr="00157176" w:rsidRDefault="00157176" w:rsidP="002B18A6">
      <w:pPr>
        <w:rPr>
          <w:sz w:val="20"/>
        </w:rPr>
      </w:pPr>
    </w:p>
    <w:p w:rsidR="002B18A6" w:rsidRDefault="002B18A6" w:rsidP="002B18A6">
      <w:r>
        <w:t xml:space="preserve">The Government’s planning has revolved around three broad scenarios. In each of these </w:t>
      </w:r>
      <w:proofErr w:type="gramStart"/>
      <w:r>
        <w:t>scenarios,</w:t>
      </w:r>
      <w:proofErr w:type="gramEnd"/>
      <w:r>
        <w:t xml:space="preserve"> extensive contingency plans are in place. We have learnt from previous cases and regional lockdowns and used that knowledge to refi</w:t>
      </w:r>
      <w:r w:rsidR="00735B70">
        <w:t>ne our preparations.</w:t>
      </w:r>
    </w:p>
    <w:p w:rsidR="002B18A6" w:rsidRDefault="002B18A6" w:rsidP="002B18A6"/>
    <w:p w:rsidR="003148EB" w:rsidRPr="003148EB" w:rsidRDefault="003148EB" w:rsidP="00BA63D0">
      <w:pPr>
        <w:pStyle w:val="Heading1"/>
      </w:pPr>
      <w:r w:rsidRPr="003148EB">
        <w:t>Our Key Messages: Make Summer Unstoppable</w:t>
      </w:r>
    </w:p>
    <w:p w:rsidR="003148EB" w:rsidRPr="003148EB" w:rsidRDefault="003148EB" w:rsidP="00157176">
      <w:pPr>
        <w:pStyle w:val="Heading2"/>
      </w:pPr>
      <w:r w:rsidRPr="003148EB">
        <w:t xml:space="preserve">Aotearoa - </w:t>
      </w:r>
      <w:proofErr w:type="gramStart"/>
      <w:r w:rsidRPr="003148EB">
        <w:t>let’s</w:t>
      </w:r>
      <w:proofErr w:type="gramEnd"/>
      <w:r w:rsidRPr="003148EB">
        <w:t xml:space="preserve"> make our </w:t>
      </w:r>
      <w:r w:rsidRPr="00157176">
        <w:t>summer</w:t>
      </w:r>
      <w:r w:rsidR="00735B70">
        <w:t xml:space="preserve"> unstoppable!</w:t>
      </w:r>
    </w:p>
    <w:p w:rsidR="003148EB" w:rsidRPr="003C298B" w:rsidRDefault="003148EB" w:rsidP="003148EB">
      <w:pPr>
        <w:rPr>
          <w:rFonts w:cs="Arial"/>
          <w:color w:val="000000" w:themeColor="text1"/>
          <w:sz w:val="8"/>
          <w:szCs w:val="8"/>
        </w:rPr>
      </w:pPr>
    </w:p>
    <w:p w:rsidR="003148EB" w:rsidRPr="003C298B" w:rsidRDefault="003148EB" w:rsidP="003148EB">
      <w:pPr>
        <w:pStyle w:val="bullet1last"/>
      </w:pPr>
      <w:r w:rsidRPr="003C298B">
        <w:t xml:space="preserve">This year, more than ever, </w:t>
      </w:r>
      <w:proofErr w:type="gramStart"/>
      <w:r w:rsidRPr="003C298B">
        <w:t>we’re</w:t>
      </w:r>
      <w:proofErr w:type="gramEnd"/>
      <w:r w:rsidRPr="003C298B">
        <w:t xml:space="preserve"> hanging out for our summer holidays. We all want an uninterrupted summer – uninterrupted by the weather </w:t>
      </w:r>
      <w:r>
        <w:t>and uninterrupted by COVID-19.</w:t>
      </w:r>
    </w:p>
    <w:p w:rsidR="003148EB" w:rsidRPr="003C298B" w:rsidRDefault="003148EB" w:rsidP="003148EB">
      <w:pPr>
        <w:pStyle w:val="bullet1last"/>
      </w:pPr>
      <w:r w:rsidRPr="003C298B">
        <w:lastRenderedPageBreak/>
        <w:t xml:space="preserve">While we </w:t>
      </w:r>
      <w:proofErr w:type="gramStart"/>
      <w:r w:rsidRPr="003C298B">
        <w:t>can’t</w:t>
      </w:r>
      <w:proofErr w:type="gramEnd"/>
      <w:r w:rsidRPr="003C298B">
        <w:t xml:space="preserve"> control the weather, we can control COVID-19 by taking some simple act</w:t>
      </w:r>
      <w:r>
        <w:t>ions.</w:t>
      </w:r>
    </w:p>
    <w:p w:rsidR="003148EB" w:rsidRPr="003C298B" w:rsidRDefault="003148EB" w:rsidP="003148EB">
      <w:pPr>
        <w:pStyle w:val="bullet1last"/>
      </w:pPr>
      <w:r w:rsidRPr="003C298B">
        <w:t>Our ‘Make Summer Unstoppable’ campaign is to remind all New Zealanders about those actions we all need to</w:t>
      </w:r>
      <w:r>
        <w:t xml:space="preserve"> take to keep each other safe.</w:t>
      </w:r>
    </w:p>
    <w:p w:rsidR="003148EB" w:rsidRPr="003C298B" w:rsidRDefault="003148EB" w:rsidP="003148EB">
      <w:pPr>
        <w:pStyle w:val="bullet1last"/>
      </w:pPr>
      <w:proofErr w:type="gramStart"/>
      <w:r w:rsidRPr="003C298B">
        <w:t>It’s</w:t>
      </w:r>
      <w:proofErr w:type="gramEnd"/>
      <w:r w:rsidRPr="003C298B">
        <w:t xml:space="preserve"> based on the idea – if you're not on board, you could ‘stop’ summer.</w:t>
      </w:r>
    </w:p>
    <w:p w:rsidR="003148EB" w:rsidRDefault="003148EB" w:rsidP="003148EB">
      <w:pPr>
        <w:rPr>
          <w:rFonts w:cs="Arial"/>
          <w:color w:val="000000" w:themeColor="text1"/>
          <w:sz w:val="8"/>
          <w:szCs w:val="8"/>
        </w:rPr>
      </w:pPr>
    </w:p>
    <w:p w:rsidR="003148EB" w:rsidRPr="003C298B" w:rsidRDefault="003148EB" w:rsidP="003148EB">
      <w:pPr>
        <w:rPr>
          <w:rFonts w:cs="Arial"/>
          <w:color w:val="000000" w:themeColor="text1"/>
          <w:sz w:val="8"/>
          <w:szCs w:val="8"/>
        </w:rPr>
      </w:pPr>
    </w:p>
    <w:p w:rsidR="003148EB" w:rsidRPr="003C298B" w:rsidRDefault="003148EB" w:rsidP="003148EB">
      <w:pPr>
        <w:pStyle w:val="Heading2"/>
      </w:pPr>
      <w:r w:rsidRPr="003C298B">
        <w:t xml:space="preserve">E </w:t>
      </w:r>
      <w:proofErr w:type="spellStart"/>
      <w:proofErr w:type="gramStart"/>
      <w:r w:rsidRPr="003C298B">
        <w:t>te</w:t>
      </w:r>
      <w:proofErr w:type="spellEnd"/>
      <w:proofErr w:type="gramEnd"/>
      <w:r w:rsidRPr="003C298B">
        <w:t xml:space="preserve"> </w:t>
      </w:r>
      <w:proofErr w:type="spellStart"/>
      <w:r w:rsidRPr="003C298B">
        <w:t>whānau</w:t>
      </w:r>
      <w:proofErr w:type="spellEnd"/>
      <w:r w:rsidRPr="003C298B">
        <w:t xml:space="preserve">, </w:t>
      </w:r>
      <w:proofErr w:type="spellStart"/>
      <w:r w:rsidRPr="003C298B">
        <w:t>tautokohia</w:t>
      </w:r>
      <w:proofErr w:type="spellEnd"/>
      <w:r w:rsidRPr="003C298B">
        <w:t xml:space="preserve"> </w:t>
      </w:r>
      <w:proofErr w:type="spellStart"/>
      <w:r w:rsidRPr="003C298B">
        <w:t>te</w:t>
      </w:r>
      <w:proofErr w:type="spellEnd"/>
      <w:r w:rsidRPr="003C298B">
        <w:t xml:space="preserve"> </w:t>
      </w:r>
      <w:proofErr w:type="spellStart"/>
      <w:r w:rsidRPr="003C298B">
        <w:t>kaupapa</w:t>
      </w:r>
      <w:proofErr w:type="spellEnd"/>
      <w:r w:rsidRPr="003C298B">
        <w:t xml:space="preserve">: Make Summer Unstoppable </w:t>
      </w:r>
    </w:p>
    <w:p w:rsidR="003148EB" w:rsidRPr="003C298B" w:rsidRDefault="003148EB" w:rsidP="003148EB">
      <w:pPr>
        <w:rPr>
          <w:rFonts w:cs="Arial"/>
          <w:color w:val="000000" w:themeColor="text1"/>
          <w:sz w:val="8"/>
          <w:szCs w:val="8"/>
        </w:rPr>
      </w:pPr>
    </w:p>
    <w:p w:rsidR="003148EB" w:rsidRPr="003C298B" w:rsidRDefault="003148EB" w:rsidP="003148EB">
      <w:pPr>
        <w:pStyle w:val="bullet1last"/>
      </w:pPr>
      <w:r w:rsidRPr="003C298B">
        <w:t xml:space="preserve">Keep doing these four simple things: </w:t>
      </w:r>
    </w:p>
    <w:p w:rsidR="003148EB" w:rsidRPr="003148EB" w:rsidRDefault="003148EB" w:rsidP="003148EB">
      <w:pPr>
        <w:pStyle w:val="ListParagraph"/>
        <w:widowControl/>
        <w:numPr>
          <w:ilvl w:val="0"/>
          <w:numId w:val="20"/>
        </w:numPr>
        <w:adjustRightInd/>
        <w:spacing w:after="40" w:line="276" w:lineRule="auto"/>
        <w:ind w:left="714" w:hanging="357"/>
        <w:contextualSpacing w:val="0"/>
        <w:rPr>
          <w:rFonts w:cs="Arial"/>
          <w:color w:val="000000" w:themeColor="text1"/>
          <w:sz w:val="32"/>
          <w:szCs w:val="24"/>
        </w:rPr>
      </w:pPr>
      <w:r>
        <w:rPr>
          <w:rFonts w:cs="Arial"/>
          <w:color w:val="000000" w:themeColor="text1"/>
          <w:sz w:val="32"/>
          <w:szCs w:val="24"/>
        </w:rPr>
        <w:t>Wash your hands;</w:t>
      </w:r>
    </w:p>
    <w:p w:rsidR="003148EB" w:rsidRPr="003148EB" w:rsidRDefault="003148EB" w:rsidP="003148EB">
      <w:pPr>
        <w:pStyle w:val="ListParagraph"/>
        <w:widowControl/>
        <w:numPr>
          <w:ilvl w:val="0"/>
          <w:numId w:val="20"/>
        </w:numPr>
        <w:adjustRightInd/>
        <w:spacing w:after="40" w:line="276" w:lineRule="auto"/>
        <w:ind w:left="714" w:hanging="357"/>
        <w:contextualSpacing w:val="0"/>
        <w:rPr>
          <w:rFonts w:cs="Arial"/>
          <w:color w:val="000000" w:themeColor="text1"/>
          <w:sz w:val="32"/>
          <w:szCs w:val="24"/>
        </w:rPr>
      </w:pPr>
      <w:r>
        <w:rPr>
          <w:rFonts w:cs="Arial"/>
          <w:color w:val="000000" w:themeColor="text1"/>
          <w:sz w:val="32"/>
          <w:szCs w:val="24"/>
        </w:rPr>
        <w:t>Scan QR codes;</w:t>
      </w:r>
    </w:p>
    <w:p w:rsidR="003148EB" w:rsidRPr="003148EB" w:rsidRDefault="003148EB" w:rsidP="003148EB">
      <w:pPr>
        <w:pStyle w:val="ListParagraph"/>
        <w:widowControl/>
        <w:numPr>
          <w:ilvl w:val="0"/>
          <w:numId w:val="20"/>
        </w:numPr>
        <w:adjustRightInd/>
        <w:spacing w:after="40" w:line="276" w:lineRule="auto"/>
        <w:ind w:left="714" w:hanging="357"/>
        <w:contextualSpacing w:val="0"/>
        <w:rPr>
          <w:rFonts w:cs="Arial"/>
          <w:color w:val="000000" w:themeColor="text1"/>
          <w:sz w:val="32"/>
          <w:szCs w:val="24"/>
        </w:rPr>
      </w:pPr>
      <w:r w:rsidRPr="003148EB">
        <w:rPr>
          <w:rFonts w:cs="Arial"/>
          <w:color w:val="000000" w:themeColor="text1"/>
          <w:sz w:val="32"/>
          <w:szCs w:val="24"/>
        </w:rPr>
        <w:t>Turn on Bluetooth tra</w:t>
      </w:r>
      <w:r>
        <w:rPr>
          <w:rFonts w:cs="Arial"/>
          <w:color w:val="000000" w:themeColor="text1"/>
          <w:sz w:val="32"/>
          <w:szCs w:val="24"/>
        </w:rPr>
        <w:t>cing on the NZ COVID Tracer app;</w:t>
      </w:r>
    </w:p>
    <w:p w:rsidR="003148EB" w:rsidRPr="003148EB" w:rsidRDefault="003148EB" w:rsidP="003148EB">
      <w:pPr>
        <w:pStyle w:val="ListParagraph"/>
        <w:widowControl/>
        <w:numPr>
          <w:ilvl w:val="0"/>
          <w:numId w:val="20"/>
        </w:numPr>
        <w:adjustRightInd/>
        <w:spacing w:after="120" w:line="276" w:lineRule="auto"/>
        <w:ind w:left="714" w:hanging="357"/>
        <w:rPr>
          <w:rFonts w:cs="Arial"/>
          <w:color w:val="000000" w:themeColor="text1"/>
          <w:sz w:val="32"/>
          <w:szCs w:val="24"/>
        </w:rPr>
      </w:pPr>
      <w:r w:rsidRPr="003148EB">
        <w:rPr>
          <w:rFonts w:cs="Arial"/>
          <w:color w:val="000000" w:themeColor="text1"/>
          <w:sz w:val="32"/>
          <w:szCs w:val="24"/>
        </w:rPr>
        <w:t xml:space="preserve">Stay home if </w:t>
      </w:r>
      <w:proofErr w:type="gramStart"/>
      <w:r w:rsidRPr="003148EB">
        <w:rPr>
          <w:rFonts w:cs="Arial"/>
          <w:color w:val="000000" w:themeColor="text1"/>
          <w:sz w:val="32"/>
          <w:szCs w:val="24"/>
        </w:rPr>
        <w:t>you’re</w:t>
      </w:r>
      <w:proofErr w:type="gramEnd"/>
      <w:r w:rsidRPr="003148EB">
        <w:rPr>
          <w:rFonts w:cs="Arial"/>
          <w:color w:val="000000" w:themeColor="text1"/>
          <w:sz w:val="32"/>
          <w:szCs w:val="24"/>
        </w:rPr>
        <w:t xml:space="preserve"> feeling unwell and get advice about a COVID-19 test. </w:t>
      </w:r>
    </w:p>
    <w:p w:rsidR="003148EB" w:rsidRPr="003C298B" w:rsidRDefault="003148EB" w:rsidP="003148EB">
      <w:pPr>
        <w:rPr>
          <w:rFonts w:cs="Arial"/>
          <w:color w:val="000000" w:themeColor="text1"/>
          <w:sz w:val="8"/>
          <w:szCs w:val="8"/>
        </w:rPr>
      </w:pPr>
    </w:p>
    <w:p w:rsidR="003148EB" w:rsidRPr="003C298B" w:rsidRDefault="003148EB" w:rsidP="003148EB">
      <w:pPr>
        <w:pStyle w:val="bullet1last"/>
      </w:pPr>
      <w:r w:rsidRPr="003C298B">
        <w:t xml:space="preserve">Businesses also have an important role to play: </w:t>
      </w:r>
    </w:p>
    <w:p w:rsidR="003148EB" w:rsidRPr="003148EB" w:rsidRDefault="003148EB" w:rsidP="003148EB">
      <w:pPr>
        <w:pStyle w:val="ListParagraph"/>
        <w:widowControl/>
        <w:numPr>
          <w:ilvl w:val="0"/>
          <w:numId w:val="21"/>
        </w:numPr>
        <w:adjustRightInd/>
        <w:spacing w:after="40" w:line="276" w:lineRule="auto"/>
        <w:ind w:left="714" w:hanging="357"/>
        <w:contextualSpacing w:val="0"/>
        <w:rPr>
          <w:rFonts w:cs="Arial"/>
          <w:color w:val="000000" w:themeColor="text1"/>
          <w:sz w:val="32"/>
          <w:szCs w:val="24"/>
        </w:rPr>
      </w:pPr>
      <w:r w:rsidRPr="003148EB">
        <w:rPr>
          <w:rFonts w:cs="Arial"/>
          <w:color w:val="000000" w:themeColor="text1"/>
          <w:sz w:val="32"/>
          <w:szCs w:val="24"/>
        </w:rPr>
        <w:t>Put up plenty of QR code posters in</w:t>
      </w:r>
      <w:r>
        <w:rPr>
          <w:rFonts w:cs="Arial"/>
          <w:color w:val="000000" w:themeColor="text1"/>
          <w:sz w:val="32"/>
          <w:szCs w:val="24"/>
        </w:rPr>
        <w:t xml:space="preserve"> your shop/café/restaurant/bar;</w:t>
      </w:r>
    </w:p>
    <w:p w:rsidR="003148EB" w:rsidRPr="003148EB" w:rsidRDefault="003148EB" w:rsidP="003148EB">
      <w:pPr>
        <w:pStyle w:val="ListParagraph"/>
        <w:widowControl/>
        <w:numPr>
          <w:ilvl w:val="0"/>
          <w:numId w:val="21"/>
        </w:numPr>
        <w:adjustRightInd/>
        <w:spacing w:after="40" w:line="276" w:lineRule="auto"/>
        <w:ind w:left="714" w:hanging="357"/>
        <w:contextualSpacing w:val="0"/>
        <w:rPr>
          <w:rFonts w:cs="Arial"/>
          <w:color w:val="000000" w:themeColor="text1"/>
          <w:sz w:val="32"/>
          <w:szCs w:val="24"/>
        </w:rPr>
      </w:pPr>
      <w:r w:rsidRPr="003148EB">
        <w:rPr>
          <w:rFonts w:cs="Arial"/>
          <w:color w:val="000000" w:themeColor="text1"/>
          <w:sz w:val="32"/>
          <w:szCs w:val="24"/>
        </w:rPr>
        <w:t>Invite your cus</w:t>
      </w:r>
      <w:r>
        <w:rPr>
          <w:rFonts w:cs="Arial"/>
          <w:color w:val="000000" w:themeColor="text1"/>
          <w:sz w:val="32"/>
          <w:szCs w:val="24"/>
        </w:rPr>
        <w:t>tomers to scan in as they go in;</w:t>
      </w:r>
    </w:p>
    <w:p w:rsidR="003148EB" w:rsidRPr="003148EB" w:rsidRDefault="003148EB" w:rsidP="002B18A6">
      <w:pPr>
        <w:pStyle w:val="ListParagraph"/>
        <w:widowControl/>
        <w:numPr>
          <w:ilvl w:val="0"/>
          <w:numId w:val="21"/>
        </w:numPr>
        <w:adjustRightInd/>
        <w:spacing w:after="80" w:line="276" w:lineRule="auto"/>
        <w:ind w:left="714" w:hanging="357"/>
        <w:contextualSpacing w:val="0"/>
        <w:rPr>
          <w:rFonts w:cs="Arial"/>
          <w:color w:val="000000" w:themeColor="text1"/>
          <w:sz w:val="32"/>
          <w:szCs w:val="24"/>
        </w:rPr>
      </w:pPr>
      <w:r w:rsidRPr="003148EB">
        <w:rPr>
          <w:rFonts w:cs="Arial"/>
          <w:color w:val="000000" w:themeColor="text1"/>
          <w:sz w:val="32"/>
          <w:szCs w:val="24"/>
        </w:rPr>
        <w:t xml:space="preserve">Encourage everyone to wash or sanitise </w:t>
      </w:r>
      <w:proofErr w:type="gramStart"/>
      <w:r w:rsidRPr="003148EB">
        <w:rPr>
          <w:rFonts w:cs="Arial"/>
          <w:color w:val="000000" w:themeColor="text1"/>
          <w:sz w:val="32"/>
          <w:szCs w:val="24"/>
        </w:rPr>
        <w:t>their</w:t>
      </w:r>
      <w:proofErr w:type="gramEnd"/>
      <w:r w:rsidRPr="003148EB">
        <w:rPr>
          <w:rFonts w:cs="Arial"/>
          <w:color w:val="000000" w:themeColor="text1"/>
          <w:sz w:val="32"/>
          <w:szCs w:val="24"/>
        </w:rPr>
        <w:t xml:space="preserve"> hands. </w:t>
      </w:r>
    </w:p>
    <w:p w:rsidR="003148EB" w:rsidRPr="003C298B" w:rsidRDefault="003148EB" w:rsidP="003148EB">
      <w:pPr>
        <w:rPr>
          <w:rFonts w:cs="Arial"/>
          <w:color w:val="000000" w:themeColor="text1"/>
          <w:sz w:val="8"/>
          <w:szCs w:val="8"/>
        </w:rPr>
      </w:pPr>
    </w:p>
    <w:p w:rsidR="003148EB" w:rsidRPr="003C298B" w:rsidRDefault="003148EB" w:rsidP="003148EB">
      <w:pPr>
        <w:pStyle w:val="bullet1last"/>
      </w:pPr>
      <w:r w:rsidRPr="003C298B">
        <w:t xml:space="preserve">Christmas is the season for giving, but no one wants to give (or receive) COVID-19. </w:t>
      </w:r>
    </w:p>
    <w:p w:rsidR="003148EB" w:rsidRPr="003C298B" w:rsidRDefault="003148EB" w:rsidP="003148EB">
      <w:pPr>
        <w:pStyle w:val="bullet1last"/>
      </w:pPr>
      <w:r w:rsidRPr="003C298B">
        <w:t xml:space="preserve">The summer holidays are our time for </w:t>
      </w:r>
      <w:proofErr w:type="spellStart"/>
      <w:r w:rsidRPr="003C298B">
        <w:t>whānau</w:t>
      </w:r>
      <w:proofErr w:type="spellEnd"/>
      <w:r w:rsidRPr="003C298B">
        <w:t xml:space="preserve">. </w:t>
      </w:r>
      <w:proofErr w:type="gramStart"/>
      <w:r w:rsidRPr="003C298B">
        <w:t>Don’t</w:t>
      </w:r>
      <w:proofErr w:type="gramEnd"/>
      <w:r w:rsidRPr="003C298B">
        <w:t xml:space="preserve"> let COVID-19 spoil that.  </w:t>
      </w:r>
    </w:p>
    <w:p w:rsidR="003148EB" w:rsidRDefault="003148EB" w:rsidP="003148EB">
      <w:pPr>
        <w:pStyle w:val="bullet1last"/>
      </w:pPr>
      <w:r w:rsidRPr="003C298B">
        <w:t>We need to do this together. The whole team of five million – every individual, community and business needs to do their part.</w:t>
      </w:r>
    </w:p>
    <w:p w:rsidR="002B18A6" w:rsidRDefault="002B18A6" w:rsidP="002B18A6">
      <w:pPr>
        <w:rPr>
          <w:rFonts w:cs="Arial"/>
          <w:color w:val="000000" w:themeColor="text1"/>
          <w:sz w:val="12"/>
          <w:szCs w:val="12"/>
        </w:rPr>
      </w:pPr>
    </w:p>
    <w:p w:rsidR="00157176" w:rsidRDefault="00157176" w:rsidP="00157176">
      <w:r>
        <w:t xml:space="preserve">Call </w:t>
      </w:r>
      <w:proofErr w:type="spellStart"/>
      <w:r>
        <w:t>Healthline</w:t>
      </w:r>
      <w:proofErr w:type="spellEnd"/>
      <w:r>
        <w:t xml:space="preserve"> if you have symptoms phone 0800 358 5453.</w:t>
      </w:r>
    </w:p>
    <w:p w:rsidR="00157176" w:rsidRDefault="00157176" w:rsidP="00157176">
      <w:r>
        <w:t>Need to talk? For mental health help, call or text 1737</w:t>
      </w:r>
    </w:p>
    <w:p w:rsidR="00157176" w:rsidRDefault="00157176" w:rsidP="00157176"/>
    <w:p w:rsidR="00A31EE5" w:rsidRDefault="00157176" w:rsidP="00157176">
      <w:pPr>
        <w:pStyle w:val="Heading2"/>
        <w:rPr>
          <w:b w:val="0"/>
          <w:kern w:val="28"/>
          <w:szCs w:val="20"/>
          <w:lang w:eastAsia="en-GB" w:bidi="hi-IN"/>
        </w:rPr>
      </w:pPr>
      <w:r w:rsidRPr="00E61B3C">
        <w:rPr>
          <w:noProof/>
          <w:lang w:eastAsia="en-GB"/>
        </w:rPr>
        <w:drawing>
          <wp:anchor distT="0" distB="0" distL="114300" distR="114300" simplePos="0" relativeHeight="251661312" behindDoc="1" locked="0" layoutInCell="1" allowOverlap="1" wp14:anchorId="08E3B553" wp14:editId="22AFDDF6">
            <wp:simplePos x="0" y="0"/>
            <wp:positionH relativeFrom="margin">
              <wp:align>right</wp:align>
            </wp:positionH>
            <wp:positionV relativeFrom="bottomMargin">
              <wp:posOffset>49529</wp:posOffset>
            </wp:positionV>
            <wp:extent cx="1624100" cy="266065"/>
            <wp:effectExtent l="0" t="0" r="0" b="635"/>
            <wp:wrapNone/>
            <wp:docPr id="60" name="Picture 59" title="New Zealand Government Logo">
              <a:extLst xmlns:a="http://schemas.openxmlformats.org/drawingml/2006/main">
                <a:ext uri="{FF2B5EF4-FFF2-40B4-BE49-F238E27FC236}">
                  <a16:creationId xmlns:a16="http://schemas.microsoft.com/office/drawing/2014/main" id="{67C49EE8-8D0A-1444-A5CE-20B21DE64D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a:extLst>
                        <a:ext uri="{FF2B5EF4-FFF2-40B4-BE49-F238E27FC236}">
                          <a16:creationId xmlns:a16="http://schemas.microsoft.com/office/drawing/2014/main" id="{67C49EE8-8D0A-1444-A5CE-20B21DE64DB3}"/>
                        </a:ext>
                      </a:extLst>
                    </pic:cNvPr>
                    <pic:cNvPicPr>
                      <a:picLocks noChangeAspect="1"/>
                    </pic:cNvPicPr>
                  </pic:nvPicPr>
                  <pic:blipFill>
                    <a:blip r:embed="rId16"/>
                    <a:stretch>
                      <a:fillRect/>
                    </a:stretch>
                  </pic:blipFill>
                  <pic:spPr>
                    <a:xfrm>
                      <a:off x="0" y="0"/>
                      <a:ext cx="1624100" cy="26606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3148EB" w:rsidRPr="003148EB">
        <w:t>Let’s</w:t>
      </w:r>
      <w:proofErr w:type="gramEnd"/>
      <w:r w:rsidR="003148EB" w:rsidRPr="003148EB">
        <w:t xml:space="preserve"> have a stunner – don’t let COVID-19</w:t>
      </w:r>
      <w:r w:rsidR="003148EB">
        <w:t xml:space="preserve"> </w:t>
      </w:r>
      <w:r>
        <w:rPr>
          <w:rFonts w:ascii="Arial" w:hAnsi="Arial" w:cs="Arial"/>
          <w:color w:val="000000" w:themeColor="text1"/>
          <w:sz w:val="32"/>
          <w:szCs w:val="32"/>
        </w:rPr>
        <w:t xml:space="preserve">stop the summer! </w:t>
      </w:r>
      <w:r w:rsidR="00A31EE5">
        <w:br w:type="page"/>
      </w:r>
    </w:p>
    <w:p w:rsidR="003F6083" w:rsidRDefault="003F6083" w:rsidP="00BA63D0">
      <w:pPr>
        <w:pStyle w:val="Heading1"/>
      </w:pPr>
      <w:r>
        <w:rPr>
          <w:noProof/>
          <w:lang w:bidi="ar-SA"/>
        </w:rPr>
        <w:lastRenderedPageBreak/>
        <mc:AlternateContent>
          <mc:Choice Requires="wps">
            <w:drawing>
              <wp:anchor distT="0" distB="0" distL="114300" distR="114300" simplePos="0" relativeHeight="251658239" behindDoc="1" locked="0" layoutInCell="1" allowOverlap="1">
                <wp:simplePos x="0" y="0"/>
                <wp:positionH relativeFrom="page">
                  <wp:posOffset>4981433</wp:posOffset>
                </wp:positionH>
                <wp:positionV relativeFrom="page">
                  <wp:posOffset>341194</wp:posOffset>
                </wp:positionV>
                <wp:extent cx="2306471" cy="668740"/>
                <wp:effectExtent l="0" t="0" r="0" b="0"/>
                <wp:wrapNone/>
                <wp:docPr id="3" name="Rectangle 3"/>
                <wp:cNvGraphicFramePr/>
                <a:graphic xmlns:a="http://schemas.openxmlformats.org/drawingml/2006/main">
                  <a:graphicData uri="http://schemas.microsoft.com/office/word/2010/wordprocessingShape">
                    <wps:wsp>
                      <wps:cNvSpPr/>
                      <wps:spPr>
                        <a:xfrm>
                          <a:off x="0" y="0"/>
                          <a:ext cx="2306471" cy="6687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2C952C" id="Rectangle 3" o:spid="_x0000_s1026" style="position:absolute;margin-left:392.25pt;margin-top:26.85pt;width:181.6pt;height:52.65pt;z-index:-251658241;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" fillcolor="white [3212]" stroked="f" strokeweight="2pt">
                <w10:wrap anchorx="page" anchory="page"/>
              </v:rect>
            </w:pict>
          </mc:Fallback>
        </mc:AlternateContent>
      </w:r>
      <w:r w:rsidRPr="003F6083">
        <w:rPr>
          <w:noProof/>
          <w:lang w:bidi="ar-SA"/>
        </w:rPr>
        <w:drawing>
          <wp:anchor distT="0" distB="0" distL="114300" distR="114300" simplePos="0" relativeHeight="251663360" behindDoc="1" locked="0" layoutInCell="1" allowOverlap="1" wp14:anchorId="1214B9EA" wp14:editId="402D0C37">
            <wp:simplePos x="0" y="0"/>
            <wp:positionH relativeFrom="margin">
              <wp:posOffset>0</wp:posOffset>
            </wp:positionH>
            <wp:positionV relativeFrom="page">
              <wp:posOffset>318135</wp:posOffset>
            </wp:positionV>
            <wp:extent cx="1870710" cy="775970"/>
            <wp:effectExtent l="0" t="0" r="0" b="5080"/>
            <wp:wrapNone/>
            <wp:docPr id="1" name="Picture 1" title="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d Logo Crest Below 30mm   Blue_91787.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70710" cy="775970"/>
                    </a:xfrm>
                    <a:prstGeom prst="rect">
                      <a:avLst/>
                    </a:prstGeom>
                  </pic:spPr>
                </pic:pic>
              </a:graphicData>
            </a:graphic>
            <wp14:sizeRelH relativeFrom="margin">
              <wp14:pctWidth>0</wp14:pctWidth>
            </wp14:sizeRelH>
            <wp14:sizeRelV relativeFrom="margin">
              <wp14:pctHeight>0</wp14:pctHeight>
            </wp14:sizeRelV>
          </wp:anchor>
        </w:drawing>
      </w:r>
      <w:r w:rsidRPr="003F6083">
        <w:rPr>
          <w:noProof/>
          <w:lang w:bidi="ar-SA"/>
        </w:rPr>
        <w:drawing>
          <wp:anchor distT="0" distB="0" distL="114300" distR="114300" simplePos="0" relativeHeight="251664384" behindDoc="1" locked="0" layoutInCell="1" allowOverlap="1" wp14:anchorId="5B247471" wp14:editId="2093E8EC">
            <wp:simplePos x="0" y="0"/>
            <wp:positionH relativeFrom="margin">
              <wp:posOffset>4413885</wp:posOffset>
            </wp:positionH>
            <wp:positionV relativeFrom="page">
              <wp:posOffset>397197</wp:posOffset>
            </wp:positionV>
            <wp:extent cx="1880235" cy="541655"/>
            <wp:effectExtent l="0" t="0" r="5715" b="0"/>
            <wp:wrapNone/>
            <wp:docPr id="2" name="Picture 2" title="Work and Inco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Z_Right aligned_MSD blu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80235" cy="541655"/>
                    </a:xfrm>
                    <a:prstGeom prst="rect">
                      <a:avLst/>
                    </a:prstGeom>
                  </pic:spPr>
                </pic:pic>
              </a:graphicData>
            </a:graphic>
            <wp14:sizeRelH relativeFrom="margin">
              <wp14:pctWidth>0</wp14:pctWidth>
            </wp14:sizeRelH>
            <wp14:sizeRelV relativeFrom="margin">
              <wp14:pctHeight>0</wp14:pctHeight>
            </wp14:sizeRelV>
          </wp:anchor>
        </w:drawing>
      </w:r>
    </w:p>
    <w:p w:rsidR="006D2D19" w:rsidRDefault="006D2D19" w:rsidP="00BA63D0">
      <w:pPr>
        <w:pStyle w:val="Heading1"/>
        <w:rPr>
          <w:lang w:val="en-NZ"/>
        </w:rPr>
      </w:pPr>
      <w:r>
        <w:rPr>
          <w:lang w:val="en-NZ"/>
        </w:rPr>
        <w:t xml:space="preserve">Information </w:t>
      </w:r>
      <w:proofErr w:type="gramStart"/>
      <w:r>
        <w:rPr>
          <w:lang w:val="en-NZ"/>
        </w:rPr>
        <w:t>About</w:t>
      </w:r>
      <w:proofErr w:type="gramEnd"/>
      <w:r>
        <w:rPr>
          <w:lang w:val="en-NZ"/>
        </w:rPr>
        <w:t xml:space="preserve"> Medical Certificates</w:t>
      </w:r>
      <w:r w:rsidR="003148EB">
        <w:rPr>
          <w:lang w:val="en-NZ"/>
        </w:rPr>
        <w:t xml:space="preserve"> for</w:t>
      </w:r>
    </w:p>
    <w:p w:rsidR="003148EB" w:rsidRDefault="003148EB" w:rsidP="00BA63D0">
      <w:pPr>
        <w:pStyle w:val="Heading1"/>
        <w:rPr>
          <w:lang w:val="en-NZ"/>
        </w:rPr>
      </w:pPr>
      <w:r>
        <w:rPr>
          <w:lang w:val="en-NZ"/>
        </w:rPr>
        <w:t>Supported Living Payment Recipients</w:t>
      </w:r>
    </w:p>
    <w:p w:rsidR="006D2D19" w:rsidRPr="006D2D19" w:rsidRDefault="006D2D19" w:rsidP="006D2D19">
      <w:pPr>
        <w:autoSpaceDE w:val="0"/>
        <w:autoSpaceDN w:val="0"/>
        <w:rPr>
          <w:rFonts w:ascii="Verdana" w:hAnsi="Verdana" w:cs="Calibri"/>
          <w:bCs/>
          <w:sz w:val="16"/>
          <w:szCs w:val="22"/>
          <w:lang w:val="en-NZ" w:eastAsia="en-US"/>
        </w:rPr>
      </w:pPr>
    </w:p>
    <w:p w:rsidR="006D2D19" w:rsidRDefault="006D2D19" w:rsidP="006D2D19">
      <w:pPr>
        <w:rPr>
          <w:lang w:val="en-NZ"/>
        </w:rPr>
      </w:pPr>
      <w:proofErr w:type="gramStart"/>
      <w:r>
        <w:rPr>
          <w:lang w:val="en-NZ"/>
        </w:rPr>
        <w:t>We’re</w:t>
      </w:r>
      <w:proofErr w:type="gramEnd"/>
      <w:r>
        <w:rPr>
          <w:lang w:val="en-NZ"/>
        </w:rPr>
        <w:t xml:space="preserve"> letting you know you don’t need to provide us with another medical certificate for now. We stopped these as part of our response to COVID-19.</w:t>
      </w:r>
    </w:p>
    <w:p w:rsidR="006D2D19" w:rsidRPr="006D2D19" w:rsidRDefault="006D2D19" w:rsidP="006D2D19">
      <w:pPr>
        <w:rPr>
          <w:sz w:val="20"/>
          <w:lang w:val="en-NZ"/>
        </w:rPr>
      </w:pPr>
    </w:p>
    <w:p w:rsidR="006D2D19" w:rsidRPr="006D2D19" w:rsidRDefault="006D2D19" w:rsidP="006D2D19">
      <w:pPr>
        <w:rPr>
          <w:bCs/>
          <w:lang w:val="en-NZ"/>
        </w:rPr>
      </w:pPr>
      <w:r w:rsidRPr="006D2D19">
        <w:rPr>
          <w:lang w:val="en-NZ"/>
        </w:rPr>
        <w:t xml:space="preserve">In the meantime, your Supported Living Payments will </w:t>
      </w:r>
      <w:r w:rsidRPr="006D2D19">
        <w:rPr>
          <w:bCs/>
          <w:lang w:val="en-NZ"/>
        </w:rPr>
        <w:t>continue as usual.</w:t>
      </w:r>
    </w:p>
    <w:p w:rsidR="006D2D19" w:rsidRPr="006D2D19" w:rsidRDefault="006D2D19" w:rsidP="006D2D19">
      <w:pPr>
        <w:rPr>
          <w:b/>
          <w:bCs/>
          <w:sz w:val="20"/>
          <w:lang w:val="en-NZ"/>
        </w:rPr>
      </w:pPr>
    </w:p>
    <w:p w:rsidR="006D2D19" w:rsidRDefault="006D2D19" w:rsidP="006D2D19">
      <w:pPr>
        <w:rPr>
          <w:lang w:val="en-NZ"/>
        </w:rPr>
      </w:pPr>
      <w:proofErr w:type="gramStart"/>
      <w:r>
        <w:rPr>
          <w:lang w:val="en-NZ"/>
        </w:rPr>
        <w:t>We’ll</w:t>
      </w:r>
      <w:proofErr w:type="gramEnd"/>
      <w:r>
        <w:rPr>
          <w:lang w:val="en-NZ"/>
        </w:rPr>
        <w:t xml:space="preserve"> let you know when we need an updated medical certificate from you</w:t>
      </w:r>
      <w:r w:rsidR="00094D48">
        <w:rPr>
          <w:lang w:val="en-NZ"/>
        </w:rPr>
        <w:t xml:space="preserve"> – it’ll be after 31 July 2021.</w:t>
      </w:r>
    </w:p>
    <w:p w:rsidR="006D2D19" w:rsidRPr="006D2D19" w:rsidRDefault="006D2D19" w:rsidP="006D2D19">
      <w:pPr>
        <w:rPr>
          <w:sz w:val="20"/>
          <w:lang w:val="en-NZ"/>
        </w:rPr>
      </w:pPr>
    </w:p>
    <w:p w:rsidR="006D2D19" w:rsidRDefault="006D2D19" w:rsidP="006D2D19">
      <w:r w:rsidRPr="006D2D19">
        <w:rPr>
          <w:lang w:val="en-NZ"/>
        </w:rPr>
        <w:t>Please remember w</w:t>
      </w:r>
      <w:r w:rsidRPr="006D2D19">
        <w:rPr>
          <w:bCs/>
          <w:lang w:val="en-NZ"/>
        </w:rPr>
        <w:t xml:space="preserve">e are here to help. </w:t>
      </w:r>
      <w:r w:rsidRPr="006D2D19">
        <w:rPr>
          <w:lang w:val="en-NZ"/>
        </w:rPr>
        <w:t xml:space="preserve">Feel free to get in touch by phone </w:t>
      </w:r>
      <w:r w:rsidRPr="006D2D19">
        <w:rPr>
          <w:bCs/>
        </w:rPr>
        <w:t xml:space="preserve">0800 559 009, </w:t>
      </w:r>
      <w:r w:rsidRPr="006D2D19">
        <w:rPr>
          <w:lang w:val="en-NZ"/>
        </w:rPr>
        <w:t>or</w:t>
      </w:r>
      <w:r>
        <w:rPr>
          <w:lang w:val="en-NZ"/>
        </w:rPr>
        <w:t xml:space="preserve"> visit our website for more information </w:t>
      </w:r>
      <w:hyperlink r:id="rId19" w:history="1">
        <w:r>
          <w:rPr>
            <w:rStyle w:val="Hyperlink"/>
          </w:rPr>
          <w:t>Work and Income</w:t>
        </w:r>
      </w:hyperlink>
    </w:p>
    <w:p w:rsidR="006D2D19" w:rsidRPr="006D2D19" w:rsidRDefault="006D2D19" w:rsidP="006D2D19">
      <w:pPr>
        <w:autoSpaceDE w:val="0"/>
        <w:autoSpaceDN w:val="0"/>
        <w:rPr>
          <w:rFonts w:ascii="Verdana" w:hAnsi="Verdana"/>
          <w:sz w:val="20"/>
          <w:lang w:val="en-NZ"/>
        </w:rPr>
      </w:pPr>
    </w:p>
    <w:p w:rsidR="006D2D19" w:rsidRPr="003B2FB9" w:rsidRDefault="006D2D19" w:rsidP="006D2D19">
      <w:pPr>
        <w:spacing w:after="40"/>
        <w:rPr>
          <w:rFonts w:eastAsiaTheme="minorEastAsia"/>
        </w:rPr>
      </w:pPr>
      <w:r>
        <w:rPr>
          <w:rFonts w:eastAsiaTheme="minorEastAsia"/>
        </w:rPr>
        <w:t xml:space="preserve">If you are Deaf, hearing impaired, or find it hard to communicate by phone you can contact us </w:t>
      </w:r>
      <w:proofErr w:type="gramStart"/>
      <w:r>
        <w:rPr>
          <w:rFonts w:eastAsiaTheme="minorEastAsia"/>
        </w:rPr>
        <w:t>on</w:t>
      </w:r>
      <w:proofErr w:type="gramEnd"/>
      <w:r>
        <w:rPr>
          <w:rFonts w:eastAsiaTheme="minorEastAsia"/>
        </w:rPr>
        <w:t>:</w:t>
      </w:r>
    </w:p>
    <w:p w:rsidR="006D2D19" w:rsidRPr="006D2D19" w:rsidRDefault="006D2D19" w:rsidP="006D2D19">
      <w:pPr>
        <w:pStyle w:val="bullet1last"/>
        <w:rPr>
          <w:rFonts w:eastAsiaTheme="minorEastAsia"/>
        </w:rPr>
      </w:pPr>
      <w:r w:rsidRPr="006D2D19">
        <w:rPr>
          <w:rFonts w:eastAsiaTheme="minorEastAsia"/>
          <w:b/>
        </w:rPr>
        <w:t>Deaf Link free-fax</w:t>
      </w:r>
      <w:r w:rsidRPr="006D2D19">
        <w:rPr>
          <w:rFonts w:eastAsiaTheme="minorEastAsia"/>
        </w:rPr>
        <w:t xml:space="preserve">: </w:t>
      </w:r>
      <w:r w:rsidRPr="006D2D19">
        <w:rPr>
          <w:rFonts w:eastAsiaTheme="minorEastAsia"/>
          <w:bCs/>
        </w:rPr>
        <w:t>0800 621 621</w:t>
      </w:r>
    </w:p>
    <w:p w:rsidR="006D2D19" w:rsidRPr="006D2D19" w:rsidRDefault="006D2D19" w:rsidP="006D2D19">
      <w:pPr>
        <w:pStyle w:val="bullet1last"/>
        <w:rPr>
          <w:rFonts w:eastAsiaTheme="minorEastAsia"/>
        </w:rPr>
      </w:pPr>
      <w:r w:rsidRPr="006D2D19">
        <w:rPr>
          <w:rFonts w:eastAsiaTheme="minorEastAsia"/>
          <w:b/>
        </w:rPr>
        <w:t>Text</w:t>
      </w:r>
      <w:r w:rsidRPr="006D2D19">
        <w:rPr>
          <w:rFonts w:eastAsiaTheme="minorEastAsia"/>
        </w:rPr>
        <w:t xml:space="preserve">: </w:t>
      </w:r>
      <w:r w:rsidRPr="006D2D19">
        <w:rPr>
          <w:rFonts w:eastAsiaTheme="minorEastAsia"/>
          <w:bCs/>
        </w:rPr>
        <w:t>029 286 7170</w:t>
      </w:r>
    </w:p>
    <w:p w:rsidR="006D2D19" w:rsidRPr="006D2D19" w:rsidRDefault="006D2D19" w:rsidP="006D2D19">
      <w:pPr>
        <w:pStyle w:val="bullet1last"/>
      </w:pPr>
      <w:r w:rsidRPr="006D2D19">
        <w:rPr>
          <w:rFonts w:eastAsiaTheme="minorEastAsia"/>
          <w:b/>
        </w:rPr>
        <w:t>Email</w:t>
      </w:r>
      <w:r w:rsidRPr="006D2D19">
        <w:rPr>
          <w:rFonts w:eastAsiaTheme="minorEastAsia"/>
        </w:rPr>
        <w:t xml:space="preserve">: </w:t>
      </w:r>
      <w:r w:rsidRPr="006D2D19">
        <w:t>MSD_Deaf_Services@msd.govt.nz</w:t>
      </w:r>
    </w:p>
    <w:p w:rsidR="006D2D19" w:rsidRPr="006D2D19" w:rsidRDefault="006D2D19" w:rsidP="006D2D19">
      <w:pPr>
        <w:autoSpaceDE w:val="0"/>
        <w:autoSpaceDN w:val="0"/>
        <w:rPr>
          <w:rFonts w:ascii="Verdana" w:hAnsi="Verdana"/>
          <w:sz w:val="20"/>
          <w:lang w:val="en-NZ"/>
        </w:rPr>
      </w:pPr>
    </w:p>
    <w:p w:rsidR="006D2D19" w:rsidRDefault="006D2D19" w:rsidP="006D2D19">
      <w:pPr>
        <w:rPr>
          <w:b/>
          <w:bCs/>
          <w:lang w:val="en-NZ"/>
        </w:rPr>
      </w:pPr>
      <w:r>
        <w:rPr>
          <w:lang w:val="en-NZ"/>
        </w:rPr>
        <w:t xml:space="preserve">Everyone’s situation is different so </w:t>
      </w:r>
      <w:proofErr w:type="gramStart"/>
      <w:r>
        <w:rPr>
          <w:lang w:val="en-NZ"/>
        </w:rPr>
        <w:t>we’re</w:t>
      </w:r>
      <w:proofErr w:type="gramEnd"/>
      <w:r>
        <w:rPr>
          <w:lang w:val="en-NZ"/>
        </w:rPr>
        <w:t xml:space="preserve"> always happy to talk things through with you.</w:t>
      </w:r>
    </w:p>
    <w:p w:rsidR="006D2D19" w:rsidRDefault="006D2D19" w:rsidP="006D2D19">
      <w:pPr>
        <w:rPr>
          <w:lang w:val="en-NZ"/>
        </w:rPr>
      </w:pPr>
    </w:p>
    <w:p w:rsidR="006D2D19" w:rsidRDefault="006D2D19" w:rsidP="006D2D19">
      <w:pPr>
        <w:rPr>
          <w:lang w:val="en-NZ"/>
        </w:rPr>
      </w:pPr>
      <w:proofErr w:type="spellStart"/>
      <w:r>
        <w:rPr>
          <w:lang w:val="en-NZ"/>
        </w:rPr>
        <w:t>Nāku</w:t>
      </w:r>
      <w:proofErr w:type="spellEnd"/>
      <w:r>
        <w:rPr>
          <w:lang w:val="en-NZ"/>
        </w:rPr>
        <w:t xml:space="preserve"> </w:t>
      </w:r>
      <w:proofErr w:type="spellStart"/>
      <w:r>
        <w:rPr>
          <w:lang w:val="en-NZ"/>
        </w:rPr>
        <w:t>iti</w:t>
      </w:r>
      <w:proofErr w:type="spellEnd"/>
      <w:r>
        <w:rPr>
          <w:lang w:val="en-NZ"/>
        </w:rPr>
        <w:t xml:space="preserve"> </w:t>
      </w:r>
      <w:proofErr w:type="spellStart"/>
      <w:r>
        <w:rPr>
          <w:lang w:val="en-NZ"/>
        </w:rPr>
        <w:t>noa</w:t>
      </w:r>
      <w:proofErr w:type="spellEnd"/>
      <w:r>
        <w:rPr>
          <w:lang w:val="en-NZ"/>
        </w:rPr>
        <w:t xml:space="preserve">, </w:t>
      </w:r>
      <w:proofErr w:type="spellStart"/>
      <w:proofErr w:type="gramStart"/>
      <w:r>
        <w:rPr>
          <w:lang w:val="en-NZ"/>
        </w:rPr>
        <w:t>nā</w:t>
      </w:r>
      <w:proofErr w:type="spellEnd"/>
      <w:proofErr w:type="gramEnd"/>
    </w:p>
    <w:p w:rsidR="006D2D19" w:rsidRDefault="006D2D19" w:rsidP="006D2D19">
      <w:pPr>
        <w:rPr>
          <w:color w:val="000000"/>
          <w:lang w:val="en-NZ"/>
        </w:rPr>
      </w:pPr>
    </w:p>
    <w:p w:rsidR="00094D48" w:rsidRDefault="006D2D19" w:rsidP="006D2D19">
      <w:pPr>
        <w:rPr>
          <w:color w:val="000000"/>
          <w:lang w:val="en-NZ"/>
        </w:rPr>
      </w:pPr>
      <w:r>
        <w:rPr>
          <w:color w:val="000000"/>
          <w:lang w:val="en-NZ"/>
        </w:rPr>
        <w:t xml:space="preserve">George Van </w:t>
      </w:r>
      <w:proofErr w:type="spellStart"/>
      <w:r>
        <w:rPr>
          <w:color w:val="000000"/>
          <w:lang w:val="en-NZ"/>
        </w:rPr>
        <w:t>Ooyen</w:t>
      </w:r>
      <w:proofErr w:type="spellEnd"/>
    </w:p>
    <w:p w:rsidR="006D2D19" w:rsidRDefault="006D2D19" w:rsidP="006D2D19">
      <w:pPr>
        <w:rPr>
          <w:color w:val="000000"/>
          <w:lang w:val="en-NZ"/>
        </w:rPr>
      </w:pPr>
      <w:r>
        <w:rPr>
          <w:b/>
          <w:bCs/>
          <w:color w:val="000000"/>
          <w:lang w:val="en-NZ"/>
        </w:rPr>
        <w:t>Group General Manager, Client Service Support</w:t>
      </w:r>
    </w:p>
    <w:p w:rsidR="00993EA1" w:rsidRDefault="00993EA1">
      <w:pPr>
        <w:widowControl/>
        <w:adjustRightInd/>
        <w:spacing w:after="200"/>
        <w:rPr>
          <w:rFonts w:eastAsiaTheme="minorEastAsia"/>
          <w:sz w:val="20"/>
        </w:rPr>
      </w:pPr>
      <w:r>
        <w:rPr>
          <w:rFonts w:eastAsiaTheme="minorEastAsia"/>
          <w:sz w:val="20"/>
        </w:rPr>
        <w:br w:type="page"/>
      </w:r>
    </w:p>
    <w:p w:rsidR="00022DA4" w:rsidRDefault="00022DA4" w:rsidP="00BA63D0">
      <w:pPr>
        <w:pStyle w:val="Heading1"/>
      </w:pPr>
      <w:r>
        <w:lastRenderedPageBreak/>
        <w:t>M</w:t>
      </w:r>
      <w:r w:rsidRPr="00712DC2">
        <w:t xml:space="preserve">embership </w:t>
      </w:r>
      <w:r w:rsidR="00FB1FEB">
        <w:t xml:space="preserve">Join / </w:t>
      </w:r>
      <w:r>
        <w:t>Renewal</w:t>
      </w:r>
      <w:r w:rsidRPr="00712DC2">
        <w:t xml:space="preserve"> Form</w:t>
      </w:r>
      <w:r>
        <w:t>, 30 June 2021</w:t>
      </w:r>
    </w:p>
    <w:p w:rsidR="00022DA4" w:rsidRPr="0008014B" w:rsidRDefault="00022DA4" w:rsidP="00022DA4">
      <w:pPr>
        <w:tabs>
          <w:tab w:val="left" w:pos="-720"/>
        </w:tabs>
        <w:suppressAutoHyphens/>
        <w:jc w:val="both"/>
        <w:rPr>
          <w:spacing w:val="-3"/>
          <w:sz w:val="4"/>
          <w:szCs w:val="16"/>
        </w:rPr>
      </w:pPr>
    </w:p>
    <w:p w:rsidR="00022DA4" w:rsidRDefault="00FB1FEB" w:rsidP="00022DA4">
      <w:pPr>
        <w:tabs>
          <w:tab w:val="left" w:pos="-720"/>
        </w:tabs>
        <w:suppressAutoHyphens/>
      </w:pPr>
      <w:r>
        <w:t xml:space="preserve">Membership renewal falls due 1 July annually. </w:t>
      </w:r>
      <w:r w:rsidR="00022DA4">
        <w:t xml:space="preserve">Return your completed membership form </w:t>
      </w:r>
      <w:r w:rsidR="00022DA4" w:rsidRPr="00657773">
        <w:t>along with your subscription to our National Office</w:t>
      </w:r>
      <w:r w:rsidR="00022DA4">
        <w:t xml:space="preserve"> (or hand to your local Branch Treasurer). </w:t>
      </w:r>
      <w:r w:rsidR="00993EA1">
        <w:t xml:space="preserve">For our National Office </w:t>
      </w:r>
      <w:r w:rsidR="00993EA1">
        <w:rPr>
          <w:szCs w:val="32"/>
        </w:rPr>
        <w:t xml:space="preserve">post </w:t>
      </w:r>
      <w:proofErr w:type="gramStart"/>
      <w:r w:rsidR="00993EA1">
        <w:rPr>
          <w:szCs w:val="32"/>
        </w:rPr>
        <w:t>to:</w:t>
      </w:r>
      <w:proofErr w:type="gramEnd"/>
      <w:r w:rsidR="00993EA1">
        <w:rPr>
          <w:szCs w:val="32"/>
        </w:rPr>
        <w:t xml:space="preserve"> </w:t>
      </w:r>
      <w:r w:rsidR="00022DA4" w:rsidRPr="00657773">
        <w:t xml:space="preserve">PO Box 7144, </w:t>
      </w:r>
      <w:r w:rsidR="00022DA4">
        <w:t>Newtown</w:t>
      </w:r>
      <w:r w:rsidR="00022DA4" w:rsidRPr="00657773">
        <w:t>, Wellington</w:t>
      </w:r>
      <w:r w:rsidR="00022DA4">
        <w:t xml:space="preserve"> 6242. Cheques should be made payable to Blind Citizens NZ.</w:t>
      </w:r>
    </w:p>
    <w:p w:rsidR="00022DA4" w:rsidRPr="006F7DDD" w:rsidRDefault="00022DA4" w:rsidP="00022DA4">
      <w:pPr>
        <w:tabs>
          <w:tab w:val="left" w:pos="-720"/>
        </w:tabs>
        <w:suppressAutoHyphens/>
        <w:rPr>
          <w:sz w:val="16"/>
          <w:szCs w:val="32"/>
        </w:rPr>
      </w:pPr>
    </w:p>
    <w:p w:rsidR="00022DA4" w:rsidRDefault="00A354B0" w:rsidP="00022DA4">
      <w:pPr>
        <w:tabs>
          <w:tab w:val="left" w:pos="-720"/>
        </w:tabs>
        <w:suppressAutoHyphens/>
        <w:rPr>
          <w:szCs w:val="32"/>
        </w:rPr>
      </w:pPr>
      <w:r>
        <w:rPr>
          <w:spacing w:val="-3"/>
        </w:rPr>
        <w:t xml:space="preserve">If </w:t>
      </w:r>
      <w:r w:rsidR="00022DA4">
        <w:rPr>
          <w:spacing w:val="-3"/>
        </w:rPr>
        <w:t xml:space="preserve">you prefer to </w:t>
      </w:r>
      <w:r w:rsidR="00993EA1">
        <w:rPr>
          <w:spacing w:val="-3"/>
        </w:rPr>
        <w:t xml:space="preserve">pay your membership subscription by </w:t>
      </w:r>
      <w:r w:rsidR="00022DA4">
        <w:rPr>
          <w:spacing w:val="-3"/>
        </w:rPr>
        <w:t xml:space="preserve">internet banking, </w:t>
      </w:r>
      <w:r w:rsidR="00993EA1">
        <w:rPr>
          <w:spacing w:val="-3"/>
        </w:rPr>
        <w:t xml:space="preserve">here are </w:t>
      </w:r>
      <w:r w:rsidR="00022DA4">
        <w:rPr>
          <w:spacing w:val="-3"/>
        </w:rPr>
        <w:t xml:space="preserve">Blind Citizens NZ account details: </w:t>
      </w:r>
      <w:r w:rsidR="00022DA4" w:rsidRPr="008B56AE">
        <w:rPr>
          <w:szCs w:val="32"/>
        </w:rPr>
        <w:t>06-0230-0002634-00</w:t>
      </w:r>
      <w:r w:rsidR="00022DA4">
        <w:rPr>
          <w:szCs w:val="32"/>
        </w:rPr>
        <w:t>. Please include your name and the reference “</w:t>
      </w:r>
      <w:proofErr w:type="spellStart"/>
      <w:r w:rsidR="00022DA4">
        <w:rPr>
          <w:szCs w:val="32"/>
        </w:rPr>
        <w:t>MembSub</w:t>
      </w:r>
      <w:proofErr w:type="spellEnd"/>
      <w:r w:rsidR="00022DA4">
        <w:rPr>
          <w:szCs w:val="32"/>
        </w:rPr>
        <w:t>”. Ideally, let National Office know you have renewed your membership using online banking.</w:t>
      </w:r>
    </w:p>
    <w:p w:rsidR="00022DA4" w:rsidRPr="00C54932" w:rsidRDefault="00022DA4" w:rsidP="00022DA4">
      <w:pPr>
        <w:tabs>
          <w:tab w:val="left" w:pos="-720"/>
        </w:tabs>
        <w:suppressAutoHyphens/>
        <w:rPr>
          <w:sz w:val="12"/>
          <w:szCs w:val="32"/>
        </w:rPr>
      </w:pPr>
    </w:p>
    <w:p w:rsidR="00022DA4" w:rsidRDefault="00022DA4" w:rsidP="00022DA4">
      <w:pPr>
        <w:tabs>
          <w:tab w:val="left" w:pos="-720"/>
        </w:tabs>
        <w:suppressAutoHyphens/>
      </w:pPr>
      <w:r>
        <w:rPr>
          <w:szCs w:val="32"/>
        </w:rPr>
        <w:t xml:space="preserve">Queries by phone to 04-389-0033 / 0800-222-694; or email </w:t>
      </w:r>
      <w:hyperlink r:id="rId20" w:history="1">
        <w:r w:rsidRPr="003F6083">
          <w:rPr>
            <w:rStyle w:val="Hyperlink"/>
            <w:color w:val="auto"/>
            <w:szCs w:val="32"/>
          </w:rPr>
          <w:t>admin</w:t>
        </w:r>
        <w:r w:rsidRPr="003F6083">
          <w:rPr>
            <w:rStyle w:val="Hyperlink"/>
            <w:color w:val="auto"/>
          </w:rPr>
          <w:t>@abcnz.org.nz</w:t>
        </w:r>
      </w:hyperlink>
    </w:p>
    <w:p w:rsidR="00022DA4" w:rsidRDefault="00022DA4" w:rsidP="00022DA4">
      <w:pPr>
        <w:tabs>
          <w:tab w:val="left" w:pos="-720"/>
        </w:tabs>
        <w:suppressAutoHyphens/>
        <w:rPr>
          <w:spacing w:val="-3"/>
          <w:sz w:val="12"/>
          <w:szCs w:val="18"/>
        </w:rPr>
      </w:pPr>
    </w:p>
    <w:p w:rsidR="00022DA4" w:rsidRPr="005278F6" w:rsidRDefault="00022DA4" w:rsidP="00022DA4">
      <w:pPr>
        <w:tabs>
          <w:tab w:val="left" w:pos="-720"/>
        </w:tabs>
        <w:suppressAutoHyphens/>
        <w:rPr>
          <w:spacing w:val="-3"/>
          <w:sz w:val="12"/>
          <w:szCs w:val="18"/>
        </w:rPr>
      </w:pPr>
    </w:p>
    <w:p w:rsidR="00022DA4" w:rsidRPr="00657773" w:rsidRDefault="00022DA4" w:rsidP="00022DA4">
      <w:pPr>
        <w:tabs>
          <w:tab w:val="left" w:pos="-720"/>
          <w:tab w:val="left" w:pos="0"/>
          <w:tab w:val="left" w:pos="720"/>
          <w:tab w:val="left" w:pos="1440"/>
          <w:tab w:val="left" w:pos="2160"/>
          <w:tab w:val="left" w:pos="2880"/>
        </w:tabs>
        <w:suppressAutoHyphens/>
        <w:ind w:left="3600" w:hanging="3600"/>
        <w:rPr>
          <w:spacing w:val="-3"/>
        </w:rPr>
      </w:pPr>
      <w:r w:rsidRPr="00657773">
        <w:rPr>
          <w:b/>
          <w:spacing w:val="-3"/>
        </w:rPr>
        <w:t>Full Name:</w:t>
      </w:r>
      <w:r w:rsidRPr="00657773">
        <w:rPr>
          <w:spacing w:val="-3"/>
        </w:rPr>
        <w:t xml:space="preserve"> </w:t>
      </w:r>
      <w:r>
        <w:rPr>
          <w:spacing w:val="-3"/>
        </w:rPr>
        <w:t>________________________________</w:t>
      </w:r>
      <w:r w:rsidR="0024332D">
        <w:rPr>
          <w:spacing w:val="-3"/>
        </w:rPr>
        <w:t>_______________</w:t>
      </w:r>
    </w:p>
    <w:p w:rsidR="00022DA4" w:rsidRPr="005278F6" w:rsidRDefault="00022DA4" w:rsidP="00022DA4">
      <w:pPr>
        <w:tabs>
          <w:tab w:val="left" w:pos="-720"/>
        </w:tabs>
        <w:suppressAutoHyphens/>
        <w:jc w:val="both"/>
        <w:rPr>
          <w:spacing w:val="-3"/>
          <w:sz w:val="12"/>
        </w:rPr>
      </w:pPr>
    </w:p>
    <w:p w:rsidR="00022DA4" w:rsidRPr="00EF3904" w:rsidRDefault="00022DA4" w:rsidP="00022DA4">
      <w:pPr>
        <w:tabs>
          <w:tab w:val="left" w:pos="-720"/>
          <w:tab w:val="left" w:pos="0"/>
          <w:tab w:val="left" w:pos="720"/>
          <w:tab w:val="left" w:pos="1440"/>
          <w:tab w:val="left" w:pos="2160"/>
          <w:tab w:val="left" w:pos="2880"/>
        </w:tabs>
        <w:suppressAutoHyphens/>
        <w:ind w:left="3600" w:hanging="3600"/>
        <w:jc w:val="both"/>
        <w:rPr>
          <w:spacing w:val="-3"/>
          <w:sz w:val="16"/>
        </w:rPr>
      </w:pPr>
      <w:r w:rsidRPr="00657773">
        <w:rPr>
          <w:rFonts w:ascii="Arial Bold" w:hAnsi="Arial Bold"/>
          <w:b/>
          <w:spacing w:val="-3"/>
        </w:rPr>
        <w:t>Address</w:t>
      </w:r>
      <w:r>
        <w:rPr>
          <w:b/>
          <w:spacing w:val="-3"/>
          <w:sz w:val="28"/>
        </w:rPr>
        <w:t>:</w:t>
      </w:r>
      <w:r w:rsidR="0024332D">
        <w:rPr>
          <w:b/>
          <w:spacing w:val="-3"/>
          <w:sz w:val="28"/>
        </w:rPr>
        <w:t xml:space="preserve">  </w:t>
      </w:r>
      <w:r w:rsidR="0024332D">
        <w:rPr>
          <w:spacing w:val="-3"/>
          <w:sz w:val="28"/>
        </w:rPr>
        <w:t xml:space="preserve"> </w:t>
      </w:r>
      <w:r>
        <w:rPr>
          <w:spacing w:val="-3"/>
          <w:sz w:val="28"/>
        </w:rPr>
        <w:t>_______________________________________________________</w:t>
      </w:r>
    </w:p>
    <w:p w:rsidR="00022DA4" w:rsidRPr="005278F6" w:rsidRDefault="00022DA4" w:rsidP="00022DA4">
      <w:pPr>
        <w:tabs>
          <w:tab w:val="left" w:pos="-720"/>
        </w:tabs>
        <w:suppressAutoHyphens/>
        <w:jc w:val="both"/>
        <w:rPr>
          <w:spacing w:val="-3"/>
          <w:sz w:val="12"/>
          <w:szCs w:val="18"/>
        </w:rPr>
      </w:pPr>
    </w:p>
    <w:p w:rsidR="00022DA4" w:rsidRPr="00657773" w:rsidRDefault="00022DA4" w:rsidP="00022DA4">
      <w:pPr>
        <w:tabs>
          <w:tab w:val="left" w:pos="-720"/>
        </w:tabs>
        <w:suppressAutoHyphens/>
        <w:rPr>
          <w:bCs/>
          <w:spacing w:val="-3"/>
        </w:rPr>
      </w:pPr>
      <w:r>
        <w:rPr>
          <w:b/>
          <w:spacing w:val="-3"/>
        </w:rPr>
        <w:t xml:space="preserve">Phone No: </w:t>
      </w:r>
      <w:r>
        <w:rPr>
          <w:bCs/>
          <w:spacing w:val="-3"/>
        </w:rPr>
        <w:t>________________</w:t>
      </w:r>
      <w:r>
        <w:rPr>
          <w:bCs/>
          <w:spacing w:val="-3"/>
        </w:rPr>
        <w:tab/>
      </w:r>
      <w:r>
        <w:rPr>
          <w:b/>
          <w:spacing w:val="-3"/>
        </w:rPr>
        <w:t>Date of Birth:</w:t>
      </w:r>
      <w:r>
        <w:rPr>
          <w:bCs/>
          <w:spacing w:val="-3"/>
        </w:rPr>
        <w:t xml:space="preserve"> ________________</w:t>
      </w:r>
    </w:p>
    <w:p w:rsidR="00022DA4" w:rsidRPr="005278F6" w:rsidRDefault="00022DA4" w:rsidP="00022DA4">
      <w:pPr>
        <w:tabs>
          <w:tab w:val="left" w:pos="-720"/>
        </w:tabs>
        <w:suppressAutoHyphens/>
        <w:jc w:val="both"/>
        <w:rPr>
          <w:spacing w:val="-3"/>
          <w:sz w:val="12"/>
        </w:rPr>
      </w:pPr>
    </w:p>
    <w:p w:rsidR="00022DA4" w:rsidRDefault="00022DA4" w:rsidP="00022DA4">
      <w:pPr>
        <w:tabs>
          <w:tab w:val="left" w:pos="-720"/>
        </w:tabs>
        <w:suppressAutoHyphens/>
        <w:rPr>
          <w:spacing w:val="-3"/>
        </w:rPr>
      </w:pPr>
      <w:r w:rsidRPr="00657773">
        <w:rPr>
          <w:b/>
          <w:spacing w:val="-3"/>
        </w:rPr>
        <w:t xml:space="preserve">I prefer </w:t>
      </w:r>
      <w:r>
        <w:rPr>
          <w:b/>
          <w:spacing w:val="-3"/>
        </w:rPr>
        <w:t xml:space="preserve">to receive </w:t>
      </w:r>
      <w:r w:rsidRPr="00657773">
        <w:rPr>
          <w:b/>
          <w:spacing w:val="-3"/>
        </w:rPr>
        <w:t xml:space="preserve">information </w:t>
      </w:r>
      <w:r>
        <w:rPr>
          <w:b/>
          <w:spacing w:val="-3"/>
        </w:rPr>
        <w:t xml:space="preserve">(select preferred format): </w:t>
      </w:r>
      <w:r>
        <w:rPr>
          <w:spacing w:val="-3"/>
        </w:rPr>
        <w:t>Braille / Audio</w:t>
      </w:r>
      <w:r w:rsidRPr="00657773">
        <w:rPr>
          <w:spacing w:val="-3"/>
        </w:rPr>
        <w:t xml:space="preserve"> / Print / Large Print / Email</w:t>
      </w:r>
    </w:p>
    <w:p w:rsidR="00022DA4" w:rsidRPr="005278F6" w:rsidRDefault="00022DA4" w:rsidP="00022DA4">
      <w:pPr>
        <w:tabs>
          <w:tab w:val="left" w:pos="-720"/>
        </w:tabs>
        <w:suppressAutoHyphens/>
        <w:jc w:val="both"/>
        <w:rPr>
          <w:spacing w:val="-3"/>
          <w:sz w:val="12"/>
          <w:szCs w:val="16"/>
        </w:rPr>
      </w:pPr>
    </w:p>
    <w:p w:rsidR="00022DA4" w:rsidRDefault="00022DA4" w:rsidP="00022DA4">
      <w:pPr>
        <w:tabs>
          <w:tab w:val="left" w:pos="-720"/>
        </w:tabs>
        <w:suppressAutoHyphens/>
        <w:jc w:val="both"/>
        <w:rPr>
          <w:spacing w:val="-3"/>
        </w:rPr>
      </w:pPr>
      <w:r>
        <w:rPr>
          <w:spacing w:val="-3"/>
        </w:rPr>
        <w:t>Email Address: ____________________________________________</w:t>
      </w:r>
    </w:p>
    <w:p w:rsidR="00022DA4" w:rsidRPr="005278F6" w:rsidRDefault="00022DA4" w:rsidP="00022DA4">
      <w:pPr>
        <w:tabs>
          <w:tab w:val="left" w:pos="-720"/>
        </w:tabs>
        <w:suppressAutoHyphens/>
        <w:jc w:val="both"/>
        <w:rPr>
          <w:spacing w:val="-3"/>
          <w:sz w:val="12"/>
        </w:rPr>
      </w:pPr>
    </w:p>
    <w:p w:rsidR="00022DA4" w:rsidRDefault="00022DA4" w:rsidP="00022DA4">
      <w:pPr>
        <w:tabs>
          <w:tab w:val="left" w:pos="-720"/>
        </w:tabs>
        <w:suppressAutoHyphens/>
        <w:rPr>
          <w:spacing w:val="-3"/>
        </w:rPr>
      </w:pPr>
      <w:r>
        <w:rPr>
          <w:spacing w:val="-3"/>
        </w:rPr>
        <w:t>Please select your membership category from the options below, and delete information that does not apply to your membership renewal.</w:t>
      </w:r>
    </w:p>
    <w:p w:rsidR="00022DA4" w:rsidRPr="00A012AA" w:rsidRDefault="00022DA4" w:rsidP="00022DA4">
      <w:pPr>
        <w:tabs>
          <w:tab w:val="left" w:pos="-720"/>
        </w:tabs>
        <w:suppressAutoHyphens/>
        <w:rPr>
          <w:spacing w:val="-3"/>
          <w:sz w:val="22"/>
        </w:rPr>
      </w:pPr>
    </w:p>
    <w:p w:rsidR="00022DA4" w:rsidRPr="008E01B4" w:rsidRDefault="00022DA4" w:rsidP="00022DA4">
      <w:pPr>
        <w:tabs>
          <w:tab w:val="left" w:pos="-720"/>
        </w:tabs>
        <w:suppressAutoHyphens/>
        <w:rPr>
          <w:bCs/>
          <w:spacing w:val="-3"/>
          <w:sz w:val="14"/>
          <w:szCs w:val="18"/>
        </w:rPr>
      </w:pPr>
      <w:r>
        <w:rPr>
          <w:spacing w:val="-3"/>
        </w:rPr>
        <w:t>Enclosed please find:</w:t>
      </w:r>
    </w:p>
    <w:p w:rsidR="00022DA4" w:rsidRDefault="00022DA4" w:rsidP="001738BE">
      <w:pPr>
        <w:numPr>
          <w:ilvl w:val="0"/>
          <w:numId w:val="2"/>
        </w:numPr>
        <w:tabs>
          <w:tab w:val="clear" w:pos="720"/>
          <w:tab w:val="left" w:pos="-720"/>
          <w:tab w:val="left" w:pos="0"/>
          <w:tab w:val="num" w:pos="360"/>
          <w:tab w:val="left" w:pos="1440"/>
          <w:tab w:val="left" w:pos="2160"/>
          <w:tab w:val="left" w:pos="2880"/>
          <w:tab w:val="left" w:pos="3600"/>
          <w:tab w:val="left" w:pos="4320"/>
        </w:tabs>
        <w:suppressAutoHyphens/>
        <w:adjustRightInd/>
        <w:spacing w:after="80"/>
        <w:ind w:left="357" w:hanging="357"/>
        <w:rPr>
          <w:spacing w:val="-3"/>
        </w:rPr>
      </w:pPr>
      <w:r>
        <w:rPr>
          <w:spacing w:val="-3"/>
        </w:rPr>
        <w:t xml:space="preserve">$ 10 / $20 = </w:t>
      </w:r>
      <w:r w:rsidRPr="00E66B78">
        <w:rPr>
          <w:spacing w:val="-3"/>
        </w:rPr>
        <w:t>one</w:t>
      </w:r>
      <w:r>
        <w:rPr>
          <w:spacing w:val="-3"/>
        </w:rPr>
        <w:t xml:space="preserve"> year’s unwaged / waged </w:t>
      </w:r>
      <w:r w:rsidRPr="008E01B4">
        <w:rPr>
          <w:b/>
          <w:spacing w:val="-3"/>
        </w:rPr>
        <w:t>Ordinary Membership</w:t>
      </w:r>
      <w:r>
        <w:rPr>
          <w:b/>
          <w:spacing w:val="-3"/>
        </w:rPr>
        <w:t>.</w:t>
      </w:r>
    </w:p>
    <w:p w:rsidR="00022DA4" w:rsidRPr="00657773" w:rsidRDefault="00022DA4" w:rsidP="001738BE">
      <w:pPr>
        <w:numPr>
          <w:ilvl w:val="0"/>
          <w:numId w:val="2"/>
        </w:numPr>
        <w:tabs>
          <w:tab w:val="clear" w:pos="720"/>
          <w:tab w:val="left" w:pos="-720"/>
          <w:tab w:val="num" w:pos="360"/>
        </w:tabs>
        <w:suppressAutoHyphens/>
        <w:adjustRightInd/>
        <w:spacing w:after="80"/>
        <w:ind w:left="357" w:hanging="357"/>
        <w:rPr>
          <w:spacing w:val="-3"/>
        </w:rPr>
      </w:pPr>
      <w:r w:rsidRPr="00657773">
        <w:rPr>
          <w:spacing w:val="-3"/>
        </w:rPr>
        <w:t xml:space="preserve">$ </w:t>
      </w:r>
      <w:r>
        <w:rPr>
          <w:spacing w:val="-3"/>
        </w:rPr>
        <w:t xml:space="preserve">10 / $20 = one year’s unwaged / waged </w:t>
      </w:r>
      <w:r w:rsidRPr="008E01B4">
        <w:rPr>
          <w:b/>
          <w:spacing w:val="-3"/>
        </w:rPr>
        <w:t>Associate Membership</w:t>
      </w:r>
      <w:r>
        <w:rPr>
          <w:b/>
          <w:spacing w:val="-3"/>
        </w:rPr>
        <w:t xml:space="preserve"> (sighted friends and family, etc.)</w:t>
      </w:r>
    </w:p>
    <w:p w:rsidR="00022DA4" w:rsidRPr="00281DC6" w:rsidRDefault="00022DA4" w:rsidP="001738BE">
      <w:pPr>
        <w:numPr>
          <w:ilvl w:val="0"/>
          <w:numId w:val="2"/>
        </w:numPr>
        <w:tabs>
          <w:tab w:val="clear" w:pos="720"/>
          <w:tab w:val="left" w:pos="-720"/>
          <w:tab w:val="num" w:pos="360"/>
        </w:tabs>
        <w:suppressAutoHyphens/>
        <w:adjustRightInd/>
        <w:spacing w:after="80"/>
        <w:ind w:left="357" w:hanging="357"/>
        <w:jc w:val="both"/>
        <w:rPr>
          <w:spacing w:val="-3"/>
          <w:sz w:val="28"/>
        </w:rPr>
      </w:pPr>
      <w:r>
        <w:rPr>
          <w:spacing w:val="-3"/>
        </w:rPr>
        <w:t>$</w:t>
      </w:r>
      <w:r>
        <w:rPr>
          <w:b/>
          <w:spacing w:val="-3"/>
        </w:rPr>
        <w:t>300.00</w:t>
      </w:r>
      <w:r w:rsidRPr="00657773">
        <w:rPr>
          <w:spacing w:val="-3"/>
        </w:rPr>
        <w:t xml:space="preserve"> </w:t>
      </w:r>
      <w:r>
        <w:rPr>
          <w:spacing w:val="-3"/>
        </w:rPr>
        <w:t xml:space="preserve">= my one-off payment for </w:t>
      </w:r>
      <w:r w:rsidRPr="00657773">
        <w:rPr>
          <w:spacing w:val="-3"/>
        </w:rPr>
        <w:t>Membership-</w:t>
      </w:r>
      <w:r>
        <w:rPr>
          <w:spacing w:val="-3"/>
        </w:rPr>
        <w:t>f</w:t>
      </w:r>
      <w:r w:rsidRPr="00657773">
        <w:rPr>
          <w:spacing w:val="-3"/>
        </w:rPr>
        <w:t>or-Life</w:t>
      </w:r>
      <w:r>
        <w:rPr>
          <w:spacing w:val="-3"/>
        </w:rPr>
        <w:t>.</w:t>
      </w:r>
    </w:p>
    <w:p w:rsidR="00DF23A1" w:rsidRPr="00A354B0" w:rsidRDefault="00022DA4" w:rsidP="007A2054">
      <w:pPr>
        <w:numPr>
          <w:ilvl w:val="0"/>
          <w:numId w:val="2"/>
        </w:numPr>
        <w:tabs>
          <w:tab w:val="clear" w:pos="720"/>
          <w:tab w:val="left" w:pos="-720"/>
          <w:tab w:val="num" w:pos="360"/>
        </w:tabs>
        <w:suppressAutoHyphens/>
        <w:adjustRightInd/>
        <w:spacing w:after="120"/>
        <w:ind w:left="360"/>
        <w:rPr>
          <w:szCs w:val="32"/>
        </w:rPr>
      </w:pPr>
      <w:r w:rsidRPr="00A354B0">
        <w:rPr>
          <w:spacing w:val="-3"/>
        </w:rPr>
        <w:t>A donation of: $________ is included. My donation should be utilised for (select from</w:t>
      </w:r>
      <w:r w:rsidR="00993EA1">
        <w:rPr>
          <w:spacing w:val="-3"/>
        </w:rPr>
        <w:t>)</w:t>
      </w:r>
      <w:r w:rsidRPr="00A354B0">
        <w:rPr>
          <w:spacing w:val="-3"/>
        </w:rPr>
        <w:t xml:space="preserve"> </w:t>
      </w:r>
      <w:r w:rsidRPr="00A354B0">
        <w:rPr>
          <w:b/>
          <w:spacing w:val="-3"/>
        </w:rPr>
        <w:t>Board / National Office</w:t>
      </w:r>
      <w:r w:rsidRPr="00A354B0">
        <w:rPr>
          <w:spacing w:val="-3"/>
        </w:rPr>
        <w:t xml:space="preserve">, or </w:t>
      </w:r>
      <w:r w:rsidRPr="00A354B0">
        <w:rPr>
          <w:b/>
          <w:spacing w:val="-3"/>
        </w:rPr>
        <w:t>branch activities.</w:t>
      </w:r>
      <w:r w:rsidR="00DF23A1">
        <w:br w:type="page"/>
      </w:r>
    </w:p>
    <w:p w:rsidR="000C6C61" w:rsidRPr="007F1226" w:rsidRDefault="000C6C61" w:rsidP="00BA63D0">
      <w:pPr>
        <w:pStyle w:val="Heading1"/>
      </w:pPr>
      <w:r w:rsidRPr="007F1226">
        <w:lastRenderedPageBreak/>
        <w:t>Blind Citizens NZ</w:t>
      </w:r>
      <w:r w:rsidR="00A562D4">
        <w:t xml:space="preserve"> – Board and National Office</w:t>
      </w:r>
    </w:p>
    <w:p w:rsidR="000C6C61" w:rsidRPr="00460525" w:rsidRDefault="000C6C61" w:rsidP="003148EB">
      <w:pPr>
        <w:pStyle w:val="Heading2"/>
      </w:pPr>
      <w:r w:rsidRPr="00460525">
        <w:t>Board</w:t>
      </w:r>
    </w:p>
    <w:p w:rsidR="007C3D8C" w:rsidRPr="003F6083" w:rsidRDefault="000C6C61" w:rsidP="00E006B1">
      <w:pPr>
        <w:pStyle w:val="bullet1last"/>
      </w:pPr>
      <w:r w:rsidRPr="00460525">
        <w:rPr>
          <w:b/>
          <w:bCs/>
        </w:rPr>
        <w:t>National President</w:t>
      </w:r>
      <w:r w:rsidRPr="00460525">
        <w:t>: Jonathan Godfrey</w:t>
      </w:r>
      <w:r w:rsidR="00E01737" w:rsidRPr="00460525">
        <w:t xml:space="preserve">: </w:t>
      </w:r>
      <w:hyperlink r:id="rId21" w:history="1">
        <w:r w:rsidR="007F69B2" w:rsidRPr="003F6083">
          <w:rPr>
            <w:u w:val="single"/>
            <w:lang w:val="en-NZ" w:eastAsia="en-US"/>
          </w:rPr>
          <w:t>a.j.godfrey@massey.ac.nz</w:t>
        </w:r>
      </w:hyperlink>
    </w:p>
    <w:p w:rsidR="00993EA1" w:rsidRPr="003F6083" w:rsidRDefault="000C6C61" w:rsidP="00993EA1">
      <w:pPr>
        <w:pStyle w:val="bullet1last"/>
      </w:pPr>
      <w:r w:rsidRPr="003F6083">
        <w:rPr>
          <w:b/>
        </w:rPr>
        <w:t xml:space="preserve">Vice President: </w:t>
      </w:r>
      <w:r w:rsidR="00993EA1" w:rsidRPr="003F6083">
        <w:t xml:space="preserve">Christine (Chrissy) Fern: </w:t>
      </w:r>
      <w:hyperlink r:id="rId22" w:history="1">
        <w:r w:rsidR="00993EA1" w:rsidRPr="003F6083">
          <w:rPr>
            <w:u w:val="single"/>
            <w:lang w:val="en-NZ" w:eastAsia="en-US"/>
          </w:rPr>
          <w:t>fernmeek@gmail.com</w:t>
        </w:r>
      </w:hyperlink>
    </w:p>
    <w:p w:rsidR="000C6C61" w:rsidRPr="003F6083" w:rsidRDefault="000C6C61" w:rsidP="00E006B1">
      <w:pPr>
        <w:pStyle w:val="bullet1last"/>
      </w:pPr>
      <w:r w:rsidRPr="003F6083">
        <w:t>Martine Abel-Williamson (</w:t>
      </w:r>
      <w:r w:rsidR="007C3D8C" w:rsidRPr="003F6083">
        <w:t>Member-at-Large)</w:t>
      </w:r>
      <w:r w:rsidRPr="003F6083">
        <w:t xml:space="preserve">: </w:t>
      </w:r>
      <w:hyperlink r:id="rId23" w:history="1">
        <w:r w:rsidRPr="003F6083">
          <w:rPr>
            <w:rStyle w:val="Hyperlink"/>
            <w:color w:val="auto"/>
            <w:spacing w:val="-3"/>
          </w:rPr>
          <w:t>martine.the1@xtra.co.nz</w:t>
        </w:r>
      </w:hyperlink>
      <w:r w:rsidRPr="003F6083">
        <w:t xml:space="preserve"> </w:t>
      </w:r>
    </w:p>
    <w:p w:rsidR="007C3D8C" w:rsidRPr="003F6083" w:rsidRDefault="007C3D8C" w:rsidP="00E006B1">
      <w:pPr>
        <w:pStyle w:val="bullet1last"/>
      </w:pPr>
      <w:r w:rsidRPr="003F6083">
        <w:t>Wendy Chiang</w:t>
      </w:r>
      <w:r w:rsidR="007F69B2" w:rsidRPr="003F6083">
        <w:t xml:space="preserve">: </w:t>
      </w:r>
      <w:hyperlink r:id="rId24" w:history="1">
        <w:r w:rsidR="007F69B2" w:rsidRPr="003F6083">
          <w:rPr>
            <w:u w:val="single"/>
            <w:lang w:val="en-NZ" w:eastAsia="en-US"/>
          </w:rPr>
          <w:t>wendy.chiang@gmail.com</w:t>
        </w:r>
      </w:hyperlink>
    </w:p>
    <w:p w:rsidR="000C6C61" w:rsidRPr="003F6083" w:rsidRDefault="000C6C61" w:rsidP="00E006B1">
      <w:pPr>
        <w:pStyle w:val="bullet1last"/>
        <w:rPr>
          <w:rStyle w:val="Hyperlink"/>
          <w:color w:val="auto"/>
          <w:u w:val="none"/>
        </w:rPr>
      </w:pPr>
      <w:r w:rsidRPr="003F6083">
        <w:t xml:space="preserve">Andrea Courtney (Member-at-Large): </w:t>
      </w:r>
      <w:hyperlink r:id="rId25" w:history="1">
        <w:r w:rsidR="00596E6D" w:rsidRPr="003F6083">
          <w:rPr>
            <w:rStyle w:val="Hyperlink"/>
            <w:color w:val="auto"/>
            <w:spacing w:val="-3"/>
          </w:rPr>
          <w:t>andycoute@gmail.com</w:t>
        </w:r>
      </w:hyperlink>
    </w:p>
    <w:p w:rsidR="000C6C61" w:rsidRPr="003F6083" w:rsidRDefault="000C6C61" w:rsidP="00E006B1">
      <w:pPr>
        <w:pStyle w:val="bullet1last"/>
      </w:pPr>
      <w:r w:rsidRPr="003F6083">
        <w:t xml:space="preserve">Shaun Johnson (Member-at-Large): </w:t>
      </w:r>
      <w:hyperlink r:id="rId26" w:history="1">
        <w:r w:rsidRPr="003F6083">
          <w:rPr>
            <w:rStyle w:val="Hyperlink"/>
            <w:color w:val="auto"/>
            <w:spacing w:val="-3"/>
          </w:rPr>
          <w:t>shaun.zdots@xtra.co.nz</w:t>
        </w:r>
      </w:hyperlink>
    </w:p>
    <w:p w:rsidR="000C6C61" w:rsidRPr="003F6083" w:rsidRDefault="000C6C61" w:rsidP="00E006B1">
      <w:pPr>
        <w:pStyle w:val="bullet1last"/>
        <w:rPr>
          <w:u w:val="single"/>
        </w:rPr>
      </w:pPr>
      <w:r w:rsidRPr="003F6083">
        <w:t>Paula Waby (</w:t>
      </w:r>
      <w:r w:rsidR="00993EA1">
        <w:t xml:space="preserve">Member-at-Large / Acting WBU </w:t>
      </w:r>
      <w:r w:rsidR="00316050" w:rsidRPr="003F6083">
        <w:t>Representative</w:t>
      </w:r>
      <w:r w:rsidRPr="003F6083">
        <w:t xml:space="preserve">): </w:t>
      </w:r>
      <w:hyperlink r:id="rId27" w:history="1">
        <w:r w:rsidRPr="003F6083">
          <w:rPr>
            <w:rStyle w:val="Hyperlink"/>
            <w:color w:val="auto"/>
            <w:spacing w:val="-3"/>
          </w:rPr>
          <w:t>paula.waby4@gmail.com</w:t>
        </w:r>
      </w:hyperlink>
    </w:p>
    <w:p w:rsidR="001B792F" w:rsidRPr="003F6083" w:rsidRDefault="001B792F" w:rsidP="00E006B1"/>
    <w:p w:rsidR="000C6C61" w:rsidRPr="003F6083" w:rsidRDefault="000C6C61" w:rsidP="003148EB">
      <w:pPr>
        <w:pStyle w:val="Heading2"/>
      </w:pPr>
      <w:r w:rsidRPr="003F6083">
        <w:t>Focus Editor</w:t>
      </w:r>
      <w:r w:rsidR="006B6818" w:rsidRPr="003F6083">
        <w:t>, Allan Jones</w:t>
      </w:r>
    </w:p>
    <w:p w:rsidR="000C6C61" w:rsidRPr="003F6083" w:rsidRDefault="000C6C61" w:rsidP="00E006B1">
      <w:r w:rsidRPr="003F6083">
        <w:rPr>
          <w:b/>
        </w:rPr>
        <w:t>Email</w:t>
      </w:r>
      <w:r w:rsidRPr="003F6083">
        <w:t xml:space="preserve"> articles to</w:t>
      </w:r>
      <w:r w:rsidRPr="003F6083">
        <w:rPr>
          <w:b/>
        </w:rPr>
        <w:t>:</w:t>
      </w:r>
      <w:r w:rsidRPr="003F6083">
        <w:t xml:space="preserve"> </w:t>
      </w:r>
      <w:hyperlink r:id="rId28" w:history="1">
        <w:r w:rsidRPr="003F6083">
          <w:rPr>
            <w:rStyle w:val="Hyperlink"/>
            <w:bCs/>
            <w:color w:val="auto"/>
          </w:rPr>
          <w:t>focus@abcnz.org.nz</w:t>
        </w:r>
      </w:hyperlink>
    </w:p>
    <w:p w:rsidR="000C6C61" w:rsidRPr="003F6083" w:rsidRDefault="000C6C61" w:rsidP="00E006B1">
      <w:r w:rsidRPr="003F6083">
        <w:rPr>
          <w:b/>
        </w:rPr>
        <w:t>Post</w:t>
      </w:r>
      <w:r w:rsidRPr="003F6083">
        <w:t>: PO Box 7144, Newtown, Wellington 6242</w:t>
      </w:r>
    </w:p>
    <w:p w:rsidR="000C6C61" w:rsidRPr="003F6083" w:rsidRDefault="000C6C61" w:rsidP="00E006B1"/>
    <w:p w:rsidR="000C6C61" w:rsidRPr="003F6083" w:rsidRDefault="000C6C61" w:rsidP="003148EB">
      <w:pPr>
        <w:pStyle w:val="Heading2"/>
      </w:pPr>
      <w:r w:rsidRPr="003F6083">
        <w:t>National Office</w:t>
      </w:r>
    </w:p>
    <w:p w:rsidR="000C6C61" w:rsidRPr="003F6083" w:rsidRDefault="000C6C61" w:rsidP="00E006B1">
      <w:pPr>
        <w:pStyle w:val="bullet1last"/>
      </w:pPr>
      <w:r w:rsidRPr="003F6083">
        <w:rPr>
          <w:b/>
        </w:rPr>
        <w:t>Physical</w:t>
      </w:r>
      <w:r w:rsidRPr="003F6083">
        <w:t>: Ground Floor, 113 Ade</w:t>
      </w:r>
      <w:r w:rsidR="000F3017" w:rsidRPr="003F6083">
        <w:t>laide Road, Newtown, Wellington</w:t>
      </w:r>
      <w:r w:rsidR="002B252A" w:rsidRPr="003F6083">
        <w:t>.</w:t>
      </w:r>
    </w:p>
    <w:p w:rsidR="000F3017" w:rsidRPr="003F6083" w:rsidRDefault="000F3017" w:rsidP="00E006B1">
      <w:pPr>
        <w:pStyle w:val="bullet1last"/>
      </w:pPr>
      <w:r w:rsidRPr="003F6083">
        <w:rPr>
          <w:b/>
        </w:rPr>
        <w:t>Postal</w:t>
      </w:r>
      <w:r w:rsidRPr="003F6083">
        <w:t>: PO Box 7144, Newtown, Wellington 6242</w:t>
      </w:r>
      <w:r w:rsidR="002B252A" w:rsidRPr="003F6083">
        <w:t>.</w:t>
      </w:r>
    </w:p>
    <w:p w:rsidR="000C6C61" w:rsidRPr="003F6083" w:rsidRDefault="000C6C61" w:rsidP="00E006B1">
      <w:pPr>
        <w:pStyle w:val="bullet1last"/>
      </w:pPr>
      <w:r w:rsidRPr="003F6083">
        <w:rPr>
          <w:b/>
          <w:spacing w:val="-3"/>
        </w:rPr>
        <w:t>Phone</w:t>
      </w:r>
      <w:r w:rsidRPr="003F6083">
        <w:rPr>
          <w:spacing w:val="-3"/>
        </w:rPr>
        <w:t>: 04</w:t>
      </w:r>
      <w:r w:rsidR="00D4567A" w:rsidRPr="003F6083">
        <w:rPr>
          <w:spacing w:val="-3"/>
        </w:rPr>
        <w:t xml:space="preserve"> </w:t>
      </w:r>
      <w:r w:rsidRPr="003F6083">
        <w:t>389</w:t>
      </w:r>
      <w:r w:rsidR="00D4567A" w:rsidRPr="003F6083">
        <w:t xml:space="preserve"> </w:t>
      </w:r>
      <w:r w:rsidRPr="003F6083">
        <w:t>0033</w:t>
      </w:r>
      <w:proofErr w:type="gramStart"/>
      <w:r w:rsidRPr="003F6083">
        <w:t>;</w:t>
      </w:r>
      <w:proofErr w:type="gramEnd"/>
      <w:r w:rsidRPr="003F6083">
        <w:t xml:space="preserve"> 0800</w:t>
      </w:r>
      <w:r w:rsidR="00001F33" w:rsidRPr="003F6083">
        <w:t xml:space="preserve"> </w:t>
      </w:r>
      <w:r w:rsidRPr="003F6083">
        <w:t>222</w:t>
      </w:r>
      <w:r w:rsidR="00001F33" w:rsidRPr="003F6083">
        <w:t xml:space="preserve"> </w:t>
      </w:r>
      <w:r w:rsidRPr="003F6083">
        <w:t>694</w:t>
      </w:r>
      <w:r w:rsidR="002B252A" w:rsidRPr="003F6083">
        <w:t>.</w:t>
      </w:r>
    </w:p>
    <w:p w:rsidR="002B252A" w:rsidRPr="003F6083" w:rsidRDefault="000C6C61" w:rsidP="00E006B1">
      <w:pPr>
        <w:pStyle w:val="bullet1last"/>
      </w:pPr>
      <w:r w:rsidRPr="003F6083">
        <w:rPr>
          <w:b/>
        </w:rPr>
        <w:t>Fax</w:t>
      </w:r>
      <w:r w:rsidRPr="003F6083">
        <w:t>: 04</w:t>
      </w:r>
      <w:r w:rsidR="00D4567A" w:rsidRPr="003F6083">
        <w:t xml:space="preserve"> </w:t>
      </w:r>
      <w:r w:rsidRPr="003F6083">
        <w:t>389</w:t>
      </w:r>
      <w:r w:rsidR="00D4567A" w:rsidRPr="003F6083">
        <w:t xml:space="preserve"> </w:t>
      </w:r>
      <w:r w:rsidRPr="003F6083">
        <w:t>0030</w:t>
      </w:r>
      <w:r w:rsidR="002B252A" w:rsidRPr="003F6083">
        <w:t>.</w:t>
      </w:r>
    </w:p>
    <w:p w:rsidR="000C6C61" w:rsidRPr="003F6083" w:rsidRDefault="00D4567A" w:rsidP="00E006B1">
      <w:pPr>
        <w:pStyle w:val="bullet1last"/>
      </w:pPr>
      <w:r w:rsidRPr="003F6083">
        <w:rPr>
          <w:b/>
        </w:rPr>
        <w:t>Website</w:t>
      </w:r>
      <w:r w:rsidR="000C6C61" w:rsidRPr="003F6083">
        <w:t xml:space="preserve">: </w:t>
      </w:r>
      <w:hyperlink r:id="rId29" w:history="1">
        <w:r w:rsidR="00596E6D" w:rsidRPr="003F6083">
          <w:rPr>
            <w:rStyle w:val="Hyperlink"/>
            <w:color w:val="auto"/>
          </w:rPr>
          <w:t>http://www.blindcitizensnz.org.nz</w:t>
        </w:r>
      </w:hyperlink>
      <w:r w:rsidR="000C6C61" w:rsidRPr="003F6083">
        <w:t xml:space="preserve"> </w:t>
      </w:r>
    </w:p>
    <w:p w:rsidR="00D4567A" w:rsidRPr="003F6083" w:rsidRDefault="00D4567A" w:rsidP="00E006B1">
      <w:pPr>
        <w:pStyle w:val="bullet1last"/>
      </w:pPr>
      <w:r w:rsidRPr="003F6083">
        <w:rPr>
          <w:b/>
        </w:rPr>
        <w:t>Facebook Page</w:t>
      </w:r>
      <w:r w:rsidRPr="003F6083">
        <w:t xml:space="preserve">: </w:t>
      </w:r>
      <w:hyperlink r:id="rId30" w:history="1">
        <w:r w:rsidRPr="003F6083">
          <w:rPr>
            <w:rStyle w:val="Hyperlink"/>
            <w:color w:val="auto"/>
          </w:rPr>
          <w:t>https://www.facebook.com/BlindCitizensNZ/</w:t>
        </w:r>
      </w:hyperlink>
    </w:p>
    <w:p w:rsidR="009C4ABD" w:rsidRPr="003F6083" w:rsidRDefault="000C6C61" w:rsidP="00E006B1">
      <w:pPr>
        <w:pStyle w:val="bullet1last"/>
        <w:rPr>
          <w:bCs/>
        </w:rPr>
      </w:pPr>
      <w:r w:rsidRPr="003F6083">
        <w:rPr>
          <w:b/>
          <w:bCs/>
        </w:rPr>
        <w:t>Email</w:t>
      </w:r>
      <w:r w:rsidRPr="003F6083">
        <w:rPr>
          <w:bCs/>
        </w:rPr>
        <w:t xml:space="preserve">: </w:t>
      </w:r>
      <w:hyperlink r:id="rId31" w:history="1">
        <w:r w:rsidR="00AA1AE2" w:rsidRPr="003F6083">
          <w:rPr>
            <w:rStyle w:val="Hyperlink"/>
            <w:bCs/>
            <w:color w:val="auto"/>
          </w:rPr>
          <w:t>admin@abcnz.org.nz</w:t>
        </w:r>
      </w:hyperlink>
    </w:p>
    <w:p w:rsidR="002672E6" w:rsidRPr="009C4ABD" w:rsidRDefault="00646B34" w:rsidP="00E006B1">
      <w:pPr>
        <w:pStyle w:val="bullet1last"/>
        <w:rPr>
          <w:rStyle w:val="Hyperlink"/>
          <w:bCs/>
          <w:color w:val="auto"/>
          <w:u w:val="none"/>
        </w:rPr>
      </w:pPr>
      <w:r w:rsidRPr="003F6083">
        <w:rPr>
          <w:b/>
        </w:rPr>
        <w:t xml:space="preserve">Chief </w:t>
      </w:r>
      <w:r w:rsidR="000C6C61" w:rsidRPr="003F6083">
        <w:rPr>
          <w:b/>
        </w:rPr>
        <w:t>Executive, Rose Wilkinson</w:t>
      </w:r>
      <w:r w:rsidR="000C6C61" w:rsidRPr="003F6083">
        <w:t xml:space="preserve">: </w:t>
      </w:r>
      <w:hyperlink r:id="rId32" w:history="1">
        <w:r w:rsidR="000C6C61" w:rsidRPr="003F6083">
          <w:rPr>
            <w:rStyle w:val="Hyperlink"/>
            <w:bCs/>
            <w:color w:val="auto"/>
          </w:rPr>
          <w:t>rwilkinson@abcnz.org.nz</w:t>
        </w:r>
      </w:hyperlink>
    </w:p>
    <w:p w:rsidR="000C6C61" w:rsidRDefault="000C6C61" w:rsidP="00E006B1">
      <w:pPr>
        <w:rPr>
          <w:rFonts w:ascii="Arial Bold" w:hAnsi="Arial Bold"/>
          <w:kern w:val="28"/>
          <w:sz w:val="36"/>
          <w:szCs w:val="20"/>
        </w:rPr>
      </w:pPr>
      <w:r>
        <w:br w:type="page"/>
      </w:r>
    </w:p>
    <w:p w:rsidR="00BC462A" w:rsidRDefault="00BC462A">
      <w:pPr>
        <w:widowControl/>
        <w:adjustRightInd/>
        <w:spacing w:after="200"/>
        <w:rPr>
          <w:rStyle w:val="IntenseReference"/>
        </w:rPr>
      </w:pPr>
      <w:r>
        <w:rPr>
          <w:rStyle w:val="IntenseReference"/>
        </w:rPr>
        <w:lastRenderedPageBreak/>
        <w:br w:type="page"/>
      </w:r>
    </w:p>
    <w:p w:rsidR="00F31AF9" w:rsidRPr="009841EC" w:rsidRDefault="00F31AF9" w:rsidP="00E006B1">
      <w:pPr>
        <w:rPr>
          <w:rStyle w:val="IntenseReference"/>
        </w:rPr>
      </w:pPr>
      <w:r w:rsidRPr="009841EC">
        <w:rPr>
          <w:rStyle w:val="IntenseReference"/>
        </w:rPr>
        <w:lastRenderedPageBreak/>
        <w:t>Blind Citizens NZ is appreciative of donations received from ou</w:t>
      </w:r>
      <w:r w:rsidRPr="009841EC">
        <w:rPr>
          <w:rStyle w:val="IntenseReference"/>
        </w:rPr>
        <w:fldChar w:fldCharType="begin"/>
      </w:r>
      <w:r w:rsidRPr="009841EC">
        <w:rPr>
          <w:rStyle w:val="IntenseReference"/>
        </w:rPr>
        <w:instrText xml:space="preserve">  </w:instrText>
      </w:r>
      <w:r w:rsidRPr="009841EC">
        <w:rPr>
          <w:rStyle w:val="IntenseReference"/>
        </w:rPr>
        <w:fldChar w:fldCharType="end"/>
      </w:r>
      <w:r w:rsidRPr="009841EC">
        <w:rPr>
          <w:rStyle w:val="IntenseReference"/>
        </w:rPr>
        <w:t xml:space="preserve">r members and supporters, and for funding from Blind </w:t>
      </w:r>
      <w:r w:rsidR="006F5ADD">
        <w:rPr>
          <w:rStyle w:val="IntenseReference"/>
        </w:rPr>
        <w:t>Low Vision NZ</w:t>
      </w:r>
      <w:r w:rsidRPr="009841EC">
        <w:rPr>
          <w:rStyle w:val="IntenseReference"/>
        </w:rPr>
        <w:t xml:space="preserve">, and </w:t>
      </w:r>
      <w:r w:rsidR="007651DF" w:rsidRPr="009841EC">
        <w:rPr>
          <w:rStyle w:val="IntenseReference"/>
        </w:rPr>
        <w:t xml:space="preserve">the </w:t>
      </w:r>
      <w:r w:rsidRPr="009841EC">
        <w:rPr>
          <w:rStyle w:val="IntenseReference"/>
        </w:rPr>
        <w:t>Lotteries Grants Board</w:t>
      </w:r>
    </w:p>
    <w:p w:rsidR="00CE29B2" w:rsidRDefault="00CE29B2"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265986" w:rsidRDefault="00265986" w:rsidP="00E006B1"/>
    <w:p w:rsidR="00495930" w:rsidRDefault="00495930" w:rsidP="00E006B1"/>
    <w:p w:rsidR="00D462A0" w:rsidRDefault="00D462A0" w:rsidP="00E006B1"/>
    <w:p w:rsidR="00D462A0" w:rsidRDefault="00D462A0" w:rsidP="00E006B1"/>
    <w:p w:rsidR="00D462A0" w:rsidRDefault="00D462A0" w:rsidP="00E006B1"/>
    <w:p w:rsidR="00D462A0" w:rsidRDefault="00D462A0" w:rsidP="00E006B1"/>
    <w:p w:rsidR="00D462A0" w:rsidRDefault="00D462A0" w:rsidP="00E006B1"/>
    <w:p w:rsidR="00D462A0" w:rsidRDefault="00D462A0" w:rsidP="00E006B1"/>
    <w:p w:rsidR="00D462A0" w:rsidRDefault="00D462A0" w:rsidP="00E006B1"/>
    <w:p w:rsidR="00D462A0" w:rsidRDefault="00D462A0" w:rsidP="00E006B1"/>
    <w:p w:rsidR="00D462A0" w:rsidRDefault="00D462A0" w:rsidP="00E006B1"/>
    <w:p w:rsidR="00D462A0" w:rsidRDefault="00D462A0" w:rsidP="00E006B1"/>
    <w:p w:rsidR="00F31AF9" w:rsidRDefault="00F31AF9" w:rsidP="00E006B1"/>
    <w:p w:rsidR="00A93E93" w:rsidRDefault="0020591D" w:rsidP="00E006B1">
      <w:pPr>
        <w:rPr>
          <w:rStyle w:val="IntenseReference"/>
        </w:rPr>
      </w:pPr>
      <w:r w:rsidRPr="009841EC">
        <w:rPr>
          <w:rStyle w:val="IntenseReference"/>
        </w:rPr>
        <w:t>Focus, Volume 5</w:t>
      </w:r>
      <w:r w:rsidR="00420909">
        <w:rPr>
          <w:rStyle w:val="IntenseReference"/>
        </w:rPr>
        <w:t>6</w:t>
      </w:r>
      <w:r w:rsidRPr="009841EC">
        <w:rPr>
          <w:rStyle w:val="IntenseReference"/>
        </w:rPr>
        <w:t xml:space="preserve"> No </w:t>
      </w:r>
      <w:r w:rsidR="00993EA1">
        <w:rPr>
          <w:rStyle w:val="IntenseReference"/>
        </w:rPr>
        <w:t>4</w:t>
      </w:r>
      <w:r w:rsidR="00265986" w:rsidRPr="009841EC">
        <w:rPr>
          <w:rStyle w:val="IntenseReference"/>
        </w:rPr>
        <w:t xml:space="preserve"> – </w:t>
      </w:r>
      <w:r w:rsidR="00993EA1">
        <w:rPr>
          <w:rStyle w:val="IntenseReference"/>
        </w:rPr>
        <w:t xml:space="preserve">December </w:t>
      </w:r>
      <w:r w:rsidR="00420909">
        <w:rPr>
          <w:rStyle w:val="IntenseReference"/>
        </w:rPr>
        <w:t>2020</w:t>
      </w:r>
    </w:p>
    <w:sectPr w:rsidR="00A93E93" w:rsidSect="00C45451">
      <w:headerReference w:type="default" r:id="rId33"/>
      <w:headerReference w:type="first" r:id="rId34"/>
      <w:footerReference w:type="first" r:id="rId35"/>
      <w:pgSz w:w="11906" w:h="16838"/>
      <w:pgMar w:top="1134" w:right="851" w:bottom="851" w:left="1134" w:header="709" w:footer="126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CE9" w:rsidRDefault="00915CE9" w:rsidP="00E006B1">
      <w:r>
        <w:separator/>
      </w:r>
    </w:p>
    <w:p w:rsidR="00915CE9" w:rsidRDefault="00915CE9" w:rsidP="00E006B1"/>
    <w:p w:rsidR="00915CE9" w:rsidRDefault="00915CE9" w:rsidP="00E006B1"/>
    <w:p w:rsidR="00915CE9" w:rsidRDefault="00915CE9"/>
  </w:endnote>
  <w:endnote w:type="continuationSeparator" w:id="0">
    <w:p w:rsidR="00915CE9" w:rsidRDefault="00915CE9" w:rsidP="00E006B1">
      <w:r>
        <w:continuationSeparator/>
      </w:r>
    </w:p>
    <w:p w:rsidR="00915CE9" w:rsidRDefault="00915CE9" w:rsidP="00E006B1"/>
    <w:p w:rsidR="00915CE9" w:rsidRDefault="00915CE9" w:rsidP="00E006B1"/>
    <w:p w:rsidR="00915CE9" w:rsidRDefault="00915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Courier New"/>
    <w:charset w:val="01"/>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National Book">
    <w:altName w:val="National Book"/>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D19" w:rsidRDefault="006D2D19" w:rsidP="00E006B1">
    <w:pPr>
      <w:pStyle w:val="Footer"/>
    </w:pPr>
    <w:r>
      <w:rPr>
        <w:noProof/>
        <w:lang w:eastAsia="en-GB"/>
      </w:rPr>
      <w:drawing>
        <wp:anchor distT="0" distB="0" distL="114300" distR="114300" simplePos="0" relativeHeight="251659264" behindDoc="0" locked="0" layoutInCell="1" allowOverlap="1">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CE9" w:rsidRDefault="00915CE9" w:rsidP="00E006B1">
      <w:r>
        <w:separator/>
      </w:r>
    </w:p>
    <w:p w:rsidR="00915CE9" w:rsidRDefault="00915CE9" w:rsidP="00E006B1"/>
    <w:p w:rsidR="00915CE9" w:rsidRDefault="00915CE9" w:rsidP="00E006B1"/>
    <w:p w:rsidR="00915CE9" w:rsidRDefault="00915CE9"/>
  </w:footnote>
  <w:footnote w:type="continuationSeparator" w:id="0">
    <w:p w:rsidR="00915CE9" w:rsidRDefault="00915CE9" w:rsidP="00E006B1">
      <w:r>
        <w:continuationSeparator/>
      </w:r>
    </w:p>
    <w:p w:rsidR="00915CE9" w:rsidRDefault="00915CE9" w:rsidP="00E006B1"/>
    <w:p w:rsidR="00915CE9" w:rsidRDefault="00915CE9" w:rsidP="00E006B1"/>
    <w:p w:rsidR="00915CE9" w:rsidRDefault="00915CE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32"/>
      </w:rPr>
      <w:id w:val="-1318336367"/>
      <w:docPartObj>
        <w:docPartGallery w:val="Page Numbers (Top of Page)"/>
        <w:docPartUnique/>
      </w:docPartObj>
    </w:sdtPr>
    <w:sdtEndPr/>
    <w:sdtContent>
      <w:p w:rsidR="006D2D19" w:rsidRPr="0057702B" w:rsidRDefault="006D2D19">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sidR="001E47AE">
          <w:rPr>
            <w:rFonts w:ascii="Arial" w:hAnsi="Arial"/>
            <w:bCs/>
            <w:noProof/>
            <w:sz w:val="32"/>
          </w:rPr>
          <w:t>15</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sidR="001E47AE">
          <w:rPr>
            <w:rFonts w:ascii="Arial" w:hAnsi="Arial"/>
            <w:bCs/>
            <w:noProof/>
            <w:sz w:val="32"/>
          </w:rPr>
          <w:t>28</w:t>
        </w:r>
        <w:r w:rsidRPr="0057702B">
          <w:rPr>
            <w:rFonts w:ascii="Arial" w:hAnsi="Arial"/>
            <w:bCs/>
            <w:sz w:val="32"/>
            <w:szCs w:val="24"/>
          </w:rPr>
          <w:fldChar w:fldCharType="end"/>
        </w:r>
      </w:p>
    </w:sdtContent>
  </w:sdt>
  <w:p w:rsidR="006D2D19" w:rsidRDefault="006D2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D19" w:rsidRDefault="006D2D19" w:rsidP="001E1239">
    <w:pPr>
      <w:pStyle w:val="Header"/>
      <w:jc w:val="right"/>
    </w:pPr>
    <w:r w:rsidRPr="00B64B69">
      <w:rPr>
        <w:noProof/>
        <w:lang w:val="en-GB" w:eastAsia="en-GB"/>
      </w:rPr>
      <w:drawing>
        <wp:anchor distT="0" distB="0" distL="114300" distR="114300" simplePos="0" relativeHeight="251661312" behindDoc="1" locked="0" layoutInCell="1" allowOverlap="1" wp14:anchorId="50715434" wp14:editId="26B83505">
          <wp:simplePos x="0" y="0"/>
          <wp:positionH relativeFrom="page">
            <wp:posOffset>2292889</wp:posOffset>
          </wp:positionH>
          <wp:positionV relativeFrom="page">
            <wp:posOffset>111010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rsidR="006D2D19" w:rsidRDefault="006D2D19" w:rsidP="001E1239">
    <w:pPr>
      <w:pStyle w:val="Header"/>
    </w:pPr>
  </w:p>
  <w:p w:rsidR="006D2D19" w:rsidRPr="001E1239" w:rsidRDefault="006D2D19" w:rsidP="00E006B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6FF22B6"/>
    <w:multiLevelType w:val="hybridMultilevel"/>
    <w:tmpl w:val="31249282"/>
    <w:lvl w:ilvl="0" w:tplc="30C09E00">
      <w:start w:val="1"/>
      <w:numFmt w:val="bullet"/>
      <w:lvlText w:val=""/>
      <w:lvlJc w:val="left"/>
      <w:pPr>
        <w:ind w:left="720" w:hanging="360"/>
      </w:pPr>
      <w:rPr>
        <w:rFonts w:ascii="Wingdings" w:hAnsi="Wingdings" w:hint="default"/>
      </w:rPr>
    </w:lvl>
    <w:lvl w:ilvl="1" w:tplc="DD7C5B54">
      <w:start w:val="1"/>
      <w:numFmt w:val="bullet"/>
      <w:lvlText w:val="o"/>
      <w:lvlJc w:val="left"/>
      <w:pPr>
        <w:ind w:left="1440" w:hanging="360"/>
      </w:pPr>
      <w:rPr>
        <w:rFonts w:ascii="Courier New" w:hAnsi="Courier New" w:cs="Times New Roman" w:hint="default"/>
      </w:rPr>
    </w:lvl>
    <w:lvl w:ilvl="2" w:tplc="3CC82B66">
      <w:start w:val="1"/>
      <w:numFmt w:val="bullet"/>
      <w:lvlText w:val=""/>
      <w:lvlJc w:val="left"/>
      <w:pPr>
        <w:ind w:left="2160" w:hanging="360"/>
      </w:pPr>
      <w:rPr>
        <w:rFonts w:ascii="Wingdings" w:hAnsi="Wingdings" w:hint="default"/>
      </w:rPr>
    </w:lvl>
    <w:lvl w:ilvl="3" w:tplc="497EC0A0">
      <w:start w:val="1"/>
      <w:numFmt w:val="bullet"/>
      <w:lvlText w:val=""/>
      <w:lvlJc w:val="left"/>
      <w:pPr>
        <w:ind w:left="2880" w:hanging="360"/>
      </w:pPr>
      <w:rPr>
        <w:rFonts w:ascii="Symbol" w:hAnsi="Symbol" w:hint="default"/>
      </w:rPr>
    </w:lvl>
    <w:lvl w:ilvl="4" w:tplc="739A6792">
      <w:start w:val="1"/>
      <w:numFmt w:val="bullet"/>
      <w:lvlText w:val="o"/>
      <w:lvlJc w:val="left"/>
      <w:pPr>
        <w:ind w:left="3600" w:hanging="360"/>
      </w:pPr>
      <w:rPr>
        <w:rFonts w:ascii="Courier New" w:hAnsi="Courier New" w:cs="Times New Roman" w:hint="default"/>
      </w:rPr>
    </w:lvl>
    <w:lvl w:ilvl="5" w:tplc="D4EC1C5C">
      <w:start w:val="1"/>
      <w:numFmt w:val="bullet"/>
      <w:lvlText w:val=""/>
      <w:lvlJc w:val="left"/>
      <w:pPr>
        <w:ind w:left="4320" w:hanging="360"/>
      </w:pPr>
      <w:rPr>
        <w:rFonts w:ascii="Wingdings" w:hAnsi="Wingdings" w:hint="default"/>
      </w:rPr>
    </w:lvl>
    <w:lvl w:ilvl="6" w:tplc="50C04C6E">
      <w:start w:val="1"/>
      <w:numFmt w:val="bullet"/>
      <w:lvlText w:val=""/>
      <w:lvlJc w:val="left"/>
      <w:pPr>
        <w:ind w:left="5040" w:hanging="360"/>
      </w:pPr>
      <w:rPr>
        <w:rFonts w:ascii="Symbol" w:hAnsi="Symbol" w:hint="default"/>
      </w:rPr>
    </w:lvl>
    <w:lvl w:ilvl="7" w:tplc="9E06FDEC">
      <w:start w:val="1"/>
      <w:numFmt w:val="bullet"/>
      <w:lvlText w:val="o"/>
      <w:lvlJc w:val="left"/>
      <w:pPr>
        <w:ind w:left="5760" w:hanging="360"/>
      </w:pPr>
      <w:rPr>
        <w:rFonts w:ascii="Courier New" w:hAnsi="Courier New" w:cs="Times New Roman" w:hint="default"/>
      </w:rPr>
    </w:lvl>
    <w:lvl w:ilvl="8" w:tplc="DE36629A">
      <w:start w:val="1"/>
      <w:numFmt w:val="bullet"/>
      <w:lvlText w:val=""/>
      <w:lvlJc w:val="left"/>
      <w:pPr>
        <w:ind w:left="6480" w:hanging="360"/>
      </w:pPr>
      <w:rPr>
        <w:rFonts w:ascii="Wingdings" w:hAnsi="Wingdings" w:hint="default"/>
      </w:rPr>
    </w:lvl>
  </w:abstractNum>
  <w:abstractNum w:abstractNumId="2" w15:restartNumberingAfterBreak="0">
    <w:nsid w:val="08A95BE3"/>
    <w:multiLevelType w:val="hybridMultilevel"/>
    <w:tmpl w:val="B6FEC6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1A6C7C"/>
    <w:multiLevelType w:val="hybridMultilevel"/>
    <w:tmpl w:val="F6B4D830"/>
    <w:lvl w:ilvl="0" w:tplc="2A6247C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C4E6E"/>
    <w:multiLevelType w:val="hybridMultilevel"/>
    <w:tmpl w:val="252A3A80"/>
    <w:lvl w:ilvl="0" w:tplc="1409000D">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17D8629D"/>
    <w:multiLevelType w:val="hybridMultilevel"/>
    <w:tmpl w:val="BF0805C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28FA33BF"/>
    <w:multiLevelType w:val="hybridMultilevel"/>
    <w:tmpl w:val="AF5AA540"/>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339A4F5B"/>
    <w:multiLevelType w:val="hybridMultilevel"/>
    <w:tmpl w:val="68DC38D2"/>
    <w:lvl w:ilvl="0" w:tplc="2C263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5386D19"/>
    <w:multiLevelType w:val="hybridMultilevel"/>
    <w:tmpl w:val="376206E2"/>
    <w:lvl w:ilvl="0" w:tplc="0809000D">
      <w:start w:val="1"/>
      <w:numFmt w:val="bullet"/>
      <w:lvlText w:val=""/>
      <w:lvlJc w:val="left"/>
      <w:pPr>
        <w:ind w:left="1077" w:hanging="360"/>
      </w:pPr>
      <w:rPr>
        <w:rFonts w:ascii="Wingdings" w:hAnsi="Wingdings"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0" w15:restartNumberingAfterBreak="0">
    <w:nsid w:val="36E07966"/>
    <w:multiLevelType w:val="hybridMultilevel"/>
    <w:tmpl w:val="7B025E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E3819F7"/>
    <w:multiLevelType w:val="hybridMultilevel"/>
    <w:tmpl w:val="02D86678"/>
    <w:lvl w:ilvl="0" w:tplc="91C6CE12">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12" w15:restartNumberingAfterBreak="0">
    <w:nsid w:val="3E3F40AF"/>
    <w:multiLevelType w:val="hybridMultilevel"/>
    <w:tmpl w:val="635E95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D80ADB"/>
    <w:multiLevelType w:val="hybridMultilevel"/>
    <w:tmpl w:val="35509EE0"/>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4A2B1F21"/>
    <w:multiLevelType w:val="hybridMultilevel"/>
    <w:tmpl w:val="054200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23B6AB6"/>
    <w:multiLevelType w:val="hybridMultilevel"/>
    <w:tmpl w:val="36E41DCA"/>
    <w:lvl w:ilvl="0" w:tplc="14090005">
      <w:start w:val="1"/>
      <w:numFmt w:val="bullet"/>
      <w:lvlText w:val=""/>
      <w:lvlJc w:val="left"/>
      <w:pPr>
        <w:ind w:left="1077" w:hanging="360"/>
      </w:pPr>
      <w:rPr>
        <w:rFonts w:ascii="Wingdings" w:hAnsi="Wingdings"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6" w15:restartNumberingAfterBreak="0">
    <w:nsid w:val="540E60B2"/>
    <w:multiLevelType w:val="hybridMultilevel"/>
    <w:tmpl w:val="D16EF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55D63"/>
    <w:multiLevelType w:val="hybridMultilevel"/>
    <w:tmpl w:val="B69C352A"/>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5DD6280A"/>
    <w:multiLevelType w:val="hybridMultilevel"/>
    <w:tmpl w:val="9CE210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9787AD0"/>
    <w:multiLevelType w:val="hybridMultilevel"/>
    <w:tmpl w:val="9CFAAE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C64D18"/>
    <w:multiLevelType w:val="hybridMultilevel"/>
    <w:tmpl w:val="8956485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1" w15:restartNumberingAfterBreak="0">
    <w:nsid w:val="799B0517"/>
    <w:multiLevelType w:val="hybridMultilevel"/>
    <w:tmpl w:val="FBD47EF6"/>
    <w:lvl w:ilvl="0" w:tplc="0809000F">
      <w:start w:val="1"/>
      <w:numFmt w:val="decimal"/>
      <w:lvlText w:val="%1."/>
      <w:lvlJc w:val="left"/>
      <w:pPr>
        <w:ind w:left="1077" w:hanging="360"/>
      </w:pPr>
      <w:rPr>
        <w:rFonts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2" w15:restartNumberingAfterBreak="0">
    <w:nsid w:val="7FBE71A7"/>
    <w:multiLevelType w:val="hybridMultilevel"/>
    <w:tmpl w:val="BBECF2FA"/>
    <w:lvl w:ilvl="0" w:tplc="1409000D">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11"/>
  </w:num>
  <w:num w:numId="2">
    <w:abstractNumId w:val="16"/>
  </w:num>
  <w:num w:numId="3">
    <w:abstractNumId w:val="15"/>
  </w:num>
  <w:num w:numId="4">
    <w:abstractNumId w:val="12"/>
  </w:num>
  <w:num w:numId="5">
    <w:abstractNumId w:val="17"/>
  </w:num>
  <w:num w:numId="6">
    <w:abstractNumId w:val="21"/>
  </w:num>
  <w:num w:numId="7">
    <w:abstractNumId w:val="9"/>
  </w:num>
  <w:num w:numId="8">
    <w:abstractNumId w:val="3"/>
  </w:num>
  <w:num w:numId="9">
    <w:abstractNumId w:val="19"/>
  </w:num>
  <w:num w:numId="10">
    <w:abstractNumId w:val="8"/>
  </w:num>
  <w:num w:numId="11">
    <w:abstractNumId w:val="20"/>
  </w:num>
  <w:num w:numId="12">
    <w:abstractNumId w:val="5"/>
  </w:num>
  <w:num w:numId="13">
    <w:abstractNumId w:val="18"/>
  </w:num>
  <w:num w:numId="14">
    <w:abstractNumId w:val="10"/>
  </w:num>
  <w:num w:numId="15">
    <w:abstractNumId w:val="1"/>
  </w:num>
  <w:num w:numId="16">
    <w:abstractNumId w:val="2"/>
  </w:num>
  <w:num w:numId="17">
    <w:abstractNumId w:val="14"/>
  </w:num>
  <w:num w:numId="18">
    <w:abstractNumId w:val="6"/>
  </w:num>
  <w:num w:numId="19">
    <w:abstractNumId w:val="13"/>
  </w:num>
  <w:num w:numId="20">
    <w:abstractNumId w:val="4"/>
  </w:num>
  <w:num w:numId="21">
    <w:abstractNumId w:val="22"/>
  </w:num>
  <w:num w:numId="22">
    <w:abstractNumId w:val="7"/>
  </w:num>
  <w:num w:numId="2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00B07"/>
    <w:rsid w:val="00000F88"/>
    <w:rsid w:val="0000139E"/>
    <w:rsid w:val="0000147C"/>
    <w:rsid w:val="00001A39"/>
    <w:rsid w:val="00001D24"/>
    <w:rsid w:val="00001F33"/>
    <w:rsid w:val="00006475"/>
    <w:rsid w:val="0000708B"/>
    <w:rsid w:val="00007CAC"/>
    <w:rsid w:val="00012170"/>
    <w:rsid w:val="00012E71"/>
    <w:rsid w:val="0001318E"/>
    <w:rsid w:val="00015B2F"/>
    <w:rsid w:val="000171B8"/>
    <w:rsid w:val="00021B8B"/>
    <w:rsid w:val="0002281A"/>
    <w:rsid w:val="00022DA4"/>
    <w:rsid w:val="00023A3C"/>
    <w:rsid w:val="000253E5"/>
    <w:rsid w:val="00027C17"/>
    <w:rsid w:val="00031D3F"/>
    <w:rsid w:val="00032C2A"/>
    <w:rsid w:val="00035D87"/>
    <w:rsid w:val="00036C6D"/>
    <w:rsid w:val="00037351"/>
    <w:rsid w:val="00037866"/>
    <w:rsid w:val="00037A0E"/>
    <w:rsid w:val="00041D31"/>
    <w:rsid w:val="00042937"/>
    <w:rsid w:val="00042B32"/>
    <w:rsid w:val="00042BC6"/>
    <w:rsid w:val="00043C51"/>
    <w:rsid w:val="00045C98"/>
    <w:rsid w:val="00047ABC"/>
    <w:rsid w:val="000526BD"/>
    <w:rsid w:val="00052F0D"/>
    <w:rsid w:val="00053856"/>
    <w:rsid w:val="00053C97"/>
    <w:rsid w:val="00054350"/>
    <w:rsid w:val="000555D7"/>
    <w:rsid w:val="0005573B"/>
    <w:rsid w:val="00056222"/>
    <w:rsid w:val="00056CD8"/>
    <w:rsid w:val="00057474"/>
    <w:rsid w:val="00060689"/>
    <w:rsid w:val="000622CB"/>
    <w:rsid w:val="0006467A"/>
    <w:rsid w:val="000646CB"/>
    <w:rsid w:val="00064FCD"/>
    <w:rsid w:val="0006571A"/>
    <w:rsid w:val="00065E3B"/>
    <w:rsid w:val="000706D8"/>
    <w:rsid w:val="0007179B"/>
    <w:rsid w:val="00071A01"/>
    <w:rsid w:val="00072532"/>
    <w:rsid w:val="00073BC0"/>
    <w:rsid w:val="00075AD6"/>
    <w:rsid w:val="00075EC9"/>
    <w:rsid w:val="0007675F"/>
    <w:rsid w:val="00076B61"/>
    <w:rsid w:val="00077E9E"/>
    <w:rsid w:val="00080BEE"/>
    <w:rsid w:val="00080FB0"/>
    <w:rsid w:val="000813C7"/>
    <w:rsid w:val="00082AC5"/>
    <w:rsid w:val="000833DB"/>
    <w:rsid w:val="00083CDC"/>
    <w:rsid w:val="00083F15"/>
    <w:rsid w:val="000854EE"/>
    <w:rsid w:val="000865AE"/>
    <w:rsid w:val="00091177"/>
    <w:rsid w:val="00092BE0"/>
    <w:rsid w:val="00092D1C"/>
    <w:rsid w:val="00094D48"/>
    <w:rsid w:val="000950AC"/>
    <w:rsid w:val="000966B7"/>
    <w:rsid w:val="00097D8A"/>
    <w:rsid w:val="000A026E"/>
    <w:rsid w:val="000A0A3B"/>
    <w:rsid w:val="000A5B2E"/>
    <w:rsid w:val="000A62A8"/>
    <w:rsid w:val="000A764D"/>
    <w:rsid w:val="000B2316"/>
    <w:rsid w:val="000B278D"/>
    <w:rsid w:val="000B4F9E"/>
    <w:rsid w:val="000B5287"/>
    <w:rsid w:val="000B56FE"/>
    <w:rsid w:val="000B69BB"/>
    <w:rsid w:val="000C0FB4"/>
    <w:rsid w:val="000C1A16"/>
    <w:rsid w:val="000C1A73"/>
    <w:rsid w:val="000C1D60"/>
    <w:rsid w:val="000C434E"/>
    <w:rsid w:val="000C4FE0"/>
    <w:rsid w:val="000C693E"/>
    <w:rsid w:val="000C6C61"/>
    <w:rsid w:val="000D27E4"/>
    <w:rsid w:val="000D2870"/>
    <w:rsid w:val="000D2AA9"/>
    <w:rsid w:val="000D310C"/>
    <w:rsid w:val="000D34EB"/>
    <w:rsid w:val="000D4C17"/>
    <w:rsid w:val="000D5770"/>
    <w:rsid w:val="000D5ECD"/>
    <w:rsid w:val="000D61CF"/>
    <w:rsid w:val="000D6ED1"/>
    <w:rsid w:val="000D7089"/>
    <w:rsid w:val="000E6C1D"/>
    <w:rsid w:val="000E7590"/>
    <w:rsid w:val="000F02A7"/>
    <w:rsid w:val="000F1FAE"/>
    <w:rsid w:val="000F2DCE"/>
    <w:rsid w:val="000F3017"/>
    <w:rsid w:val="000F5689"/>
    <w:rsid w:val="000F58EB"/>
    <w:rsid w:val="000F5F20"/>
    <w:rsid w:val="000F6573"/>
    <w:rsid w:val="00100C59"/>
    <w:rsid w:val="00101318"/>
    <w:rsid w:val="001026AB"/>
    <w:rsid w:val="00103FE2"/>
    <w:rsid w:val="00104E3D"/>
    <w:rsid w:val="0010621A"/>
    <w:rsid w:val="0010629B"/>
    <w:rsid w:val="00106C9B"/>
    <w:rsid w:val="001113B2"/>
    <w:rsid w:val="00111B8A"/>
    <w:rsid w:val="0011282B"/>
    <w:rsid w:val="00112941"/>
    <w:rsid w:val="00114857"/>
    <w:rsid w:val="00116B67"/>
    <w:rsid w:val="00117304"/>
    <w:rsid w:val="0011741D"/>
    <w:rsid w:val="00117932"/>
    <w:rsid w:val="00120AD9"/>
    <w:rsid w:val="00120CD0"/>
    <w:rsid w:val="001211B7"/>
    <w:rsid w:val="001222BB"/>
    <w:rsid w:val="001226DF"/>
    <w:rsid w:val="00123B29"/>
    <w:rsid w:val="00124730"/>
    <w:rsid w:val="00124927"/>
    <w:rsid w:val="00132618"/>
    <w:rsid w:val="00132BD2"/>
    <w:rsid w:val="00132E2D"/>
    <w:rsid w:val="00135E9B"/>
    <w:rsid w:val="00136BCF"/>
    <w:rsid w:val="00136BFB"/>
    <w:rsid w:val="00136E10"/>
    <w:rsid w:val="00136E26"/>
    <w:rsid w:val="001374FB"/>
    <w:rsid w:val="00140A57"/>
    <w:rsid w:val="00143CB9"/>
    <w:rsid w:val="001440C2"/>
    <w:rsid w:val="00146911"/>
    <w:rsid w:val="00153E4D"/>
    <w:rsid w:val="0015437E"/>
    <w:rsid w:val="00154C8A"/>
    <w:rsid w:val="00156299"/>
    <w:rsid w:val="00156CCE"/>
    <w:rsid w:val="00157176"/>
    <w:rsid w:val="001578F8"/>
    <w:rsid w:val="00157E7B"/>
    <w:rsid w:val="001609E3"/>
    <w:rsid w:val="00165311"/>
    <w:rsid w:val="001659BC"/>
    <w:rsid w:val="0017000A"/>
    <w:rsid w:val="001706AB"/>
    <w:rsid w:val="00170CEB"/>
    <w:rsid w:val="00171953"/>
    <w:rsid w:val="00172420"/>
    <w:rsid w:val="001738BE"/>
    <w:rsid w:val="00173E07"/>
    <w:rsid w:val="001742E0"/>
    <w:rsid w:val="00174A13"/>
    <w:rsid w:val="00177070"/>
    <w:rsid w:val="00180EE6"/>
    <w:rsid w:val="001820C1"/>
    <w:rsid w:val="0018212E"/>
    <w:rsid w:val="00182A3D"/>
    <w:rsid w:val="0018300D"/>
    <w:rsid w:val="00183B39"/>
    <w:rsid w:val="00184A8E"/>
    <w:rsid w:val="0018518E"/>
    <w:rsid w:val="00185DB7"/>
    <w:rsid w:val="00190B97"/>
    <w:rsid w:val="0019235F"/>
    <w:rsid w:val="001930A0"/>
    <w:rsid w:val="001940DD"/>
    <w:rsid w:val="00194684"/>
    <w:rsid w:val="00195495"/>
    <w:rsid w:val="00197E7C"/>
    <w:rsid w:val="001A27B7"/>
    <w:rsid w:val="001A5E86"/>
    <w:rsid w:val="001A5ED5"/>
    <w:rsid w:val="001A60B9"/>
    <w:rsid w:val="001A72F5"/>
    <w:rsid w:val="001A765F"/>
    <w:rsid w:val="001B03C7"/>
    <w:rsid w:val="001B5421"/>
    <w:rsid w:val="001B62A7"/>
    <w:rsid w:val="001B792F"/>
    <w:rsid w:val="001C024F"/>
    <w:rsid w:val="001C4FE7"/>
    <w:rsid w:val="001C5CAC"/>
    <w:rsid w:val="001C6169"/>
    <w:rsid w:val="001C66B9"/>
    <w:rsid w:val="001C6F93"/>
    <w:rsid w:val="001D0B41"/>
    <w:rsid w:val="001D5E5D"/>
    <w:rsid w:val="001D68EA"/>
    <w:rsid w:val="001E0AF5"/>
    <w:rsid w:val="001E1239"/>
    <w:rsid w:val="001E1C18"/>
    <w:rsid w:val="001E4148"/>
    <w:rsid w:val="001E47AE"/>
    <w:rsid w:val="001E4B55"/>
    <w:rsid w:val="001E4B91"/>
    <w:rsid w:val="001E4DDB"/>
    <w:rsid w:val="001E5B3B"/>
    <w:rsid w:val="001E5ED1"/>
    <w:rsid w:val="001E7977"/>
    <w:rsid w:val="001E7D1A"/>
    <w:rsid w:val="001E7EE5"/>
    <w:rsid w:val="001F0D4D"/>
    <w:rsid w:val="001F240F"/>
    <w:rsid w:val="001F32E3"/>
    <w:rsid w:val="001F4077"/>
    <w:rsid w:val="0020121E"/>
    <w:rsid w:val="00201A1C"/>
    <w:rsid w:val="00202D4A"/>
    <w:rsid w:val="0020497E"/>
    <w:rsid w:val="0020591D"/>
    <w:rsid w:val="0021026D"/>
    <w:rsid w:val="002106D6"/>
    <w:rsid w:val="002107D4"/>
    <w:rsid w:val="002126AA"/>
    <w:rsid w:val="00212C11"/>
    <w:rsid w:val="0021767E"/>
    <w:rsid w:val="00221ACC"/>
    <w:rsid w:val="00222360"/>
    <w:rsid w:val="00223A48"/>
    <w:rsid w:val="00223AFD"/>
    <w:rsid w:val="00224707"/>
    <w:rsid w:val="00224D19"/>
    <w:rsid w:val="00227449"/>
    <w:rsid w:val="00230EA9"/>
    <w:rsid w:val="002313DB"/>
    <w:rsid w:val="00231E45"/>
    <w:rsid w:val="0023365E"/>
    <w:rsid w:val="002350F2"/>
    <w:rsid w:val="0023555B"/>
    <w:rsid w:val="002364E7"/>
    <w:rsid w:val="00236530"/>
    <w:rsid w:val="00237764"/>
    <w:rsid w:val="0023787F"/>
    <w:rsid w:val="0024027A"/>
    <w:rsid w:val="00242046"/>
    <w:rsid w:val="0024332D"/>
    <w:rsid w:val="00243F2E"/>
    <w:rsid w:val="002443FE"/>
    <w:rsid w:val="002458CF"/>
    <w:rsid w:val="00247E43"/>
    <w:rsid w:val="002500F6"/>
    <w:rsid w:val="00251B14"/>
    <w:rsid w:val="00251EB2"/>
    <w:rsid w:val="00253743"/>
    <w:rsid w:val="00253ED9"/>
    <w:rsid w:val="002572A8"/>
    <w:rsid w:val="00257B66"/>
    <w:rsid w:val="0026126C"/>
    <w:rsid w:val="00262540"/>
    <w:rsid w:val="00262962"/>
    <w:rsid w:val="00262C4C"/>
    <w:rsid w:val="00265926"/>
    <w:rsid w:val="00265986"/>
    <w:rsid w:val="002672E6"/>
    <w:rsid w:val="00270B95"/>
    <w:rsid w:val="00270BE1"/>
    <w:rsid w:val="00274B49"/>
    <w:rsid w:val="00277710"/>
    <w:rsid w:val="0028014A"/>
    <w:rsid w:val="002802F2"/>
    <w:rsid w:val="00281D78"/>
    <w:rsid w:val="00282433"/>
    <w:rsid w:val="00286AD1"/>
    <w:rsid w:val="00286B18"/>
    <w:rsid w:val="00292711"/>
    <w:rsid w:val="00293F6E"/>
    <w:rsid w:val="00296311"/>
    <w:rsid w:val="00296C9D"/>
    <w:rsid w:val="002A0330"/>
    <w:rsid w:val="002A1F9E"/>
    <w:rsid w:val="002A215E"/>
    <w:rsid w:val="002A3E66"/>
    <w:rsid w:val="002A614E"/>
    <w:rsid w:val="002A7733"/>
    <w:rsid w:val="002A7CAC"/>
    <w:rsid w:val="002B14E2"/>
    <w:rsid w:val="002B18A6"/>
    <w:rsid w:val="002B252A"/>
    <w:rsid w:val="002B35F5"/>
    <w:rsid w:val="002B4D75"/>
    <w:rsid w:val="002B52DB"/>
    <w:rsid w:val="002C0275"/>
    <w:rsid w:val="002C2028"/>
    <w:rsid w:val="002C5FCE"/>
    <w:rsid w:val="002C716E"/>
    <w:rsid w:val="002D3A2A"/>
    <w:rsid w:val="002D3E5A"/>
    <w:rsid w:val="002D4F0F"/>
    <w:rsid w:val="002D513F"/>
    <w:rsid w:val="002D719C"/>
    <w:rsid w:val="002D78B4"/>
    <w:rsid w:val="002E08F7"/>
    <w:rsid w:val="002E2C52"/>
    <w:rsid w:val="002E2DD7"/>
    <w:rsid w:val="002E37BD"/>
    <w:rsid w:val="002E47F1"/>
    <w:rsid w:val="002E4971"/>
    <w:rsid w:val="002E4EC6"/>
    <w:rsid w:val="002E7306"/>
    <w:rsid w:val="002F041A"/>
    <w:rsid w:val="002F1322"/>
    <w:rsid w:val="002F2731"/>
    <w:rsid w:val="002F29A0"/>
    <w:rsid w:val="002F3309"/>
    <w:rsid w:val="002F3E49"/>
    <w:rsid w:val="002F4B6F"/>
    <w:rsid w:val="002F4E75"/>
    <w:rsid w:val="002F5BA1"/>
    <w:rsid w:val="002F5CDE"/>
    <w:rsid w:val="002F6F1D"/>
    <w:rsid w:val="002F7B4A"/>
    <w:rsid w:val="002F7CED"/>
    <w:rsid w:val="00300A02"/>
    <w:rsid w:val="0030201F"/>
    <w:rsid w:val="00302384"/>
    <w:rsid w:val="00303EEE"/>
    <w:rsid w:val="00304232"/>
    <w:rsid w:val="00304F87"/>
    <w:rsid w:val="00305D04"/>
    <w:rsid w:val="00307494"/>
    <w:rsid w:val="00307EDB"/>
    <w:rsid w:val="0031254E"/>
    <w:rsid w:val="00312781"/>
    <w:rsid w:val="00313E82"/>
    <w:rsid w:val="00314698"/>
    <w:rsid w:val="003148EB"/>
    <w:rsid w:val="00315470"/>
    <w:rsid w:val="00315781"/>
    <w:rsid w:val="00316050"/>
    <w:rsid w:val="003161F1"/>
    <w:rsid w:val="00316267"/>
    <w:rsid w:val="003173AA"/>
    <w:rsid w:val="00317FDC"/>
    <w:rsid w:val="003265BF"/>
    <w:rsid w:val="00330AF8"/>
    <w:rsid w:val="00334977"/>
    <w:rsid w:val="0033501C"/>
    <w:rsid w:val="00336A00"/>
    <w:rsid w:val="00336AFB"/>
    <w:rsid w:val="0033737A"/>
    <w:rsid w:val="00342044"/>
    <w:rsid w:val="00342758"/>
    <w:rsid w:val="003428C9"/>
    <w:rsid w:val="00342B8C"/>
    <w:rsid w:val="00343D34"/>
    <w:rsid w:val="00344568"/>
    <w:rsid w:val="00344D6A"/>
    <w:rsid w:val="003526F5"/>
    <w:rsid w:val="003527EC"/>
    <w:rsid w:val="0035497D"/>
    <w:rsid w:val="00357732"/>
    <w:rsid w:val="00360412"/>
    <w:rsid w:val="00360CEE"/>
    <w:rsid w:val="0036245A"/>
    <w:rsid w:val="0036536D"/>
    <w:rsid w:val="00367A82"/>
    <w:rsid w:val="00370A64"/>
    <w:rsid w:val="0037267E"/>
    <w:rsid w:val="00375EA9"/>
    <w:rsid w:val="00377DAC"/>
    <w:rsid w:val="0038018B"/>
    <w:rsid w:val="0038087F"/>
    <w:rsid w:val="00380DA3"/>
    <w:rsid w:val="00382FF8"/>
    <w:rsid w:val="00383FC3"/>
    <w:rsid w:val="00384E56"/>
    <w:rsid w:val="00384E81"/>
    <w:rsid w:val="00385566"/>
    <w:rsid w:val="00390AC3"/>
    <w:rsid w:val="00393B7E"/>
    <w:rsid w:val="00393D30"/>
    <w:rsid w:val="00394132"/>
    <w:rsid w:val="00395BFA"/>
    <w:rsid w:val="00395EBA"/>
    <w:rsid w:val="00396D7B"/>
    <w:rsid w:val="003973A4"/>
    <w:rsid w:val="0039768C"/>
    <w:rsid w:val="00397C37"/>
    <w:rsid w:val="00397D5D"/>
    <w:rsid w:val="003A04E0"/>
    <w:rsid w:val="003A20A8"/>
    <w:rsid w:val="003A238D"/>
    <w:rsid w:val="003A2D3A"/>
    <w:rsid w:val="003A369F"/>
    <w:rsid w:val="003A3A8E"/>
    <w:rsid w:val="003A3ED1"/>
    <w:rsid w:val="003A405E"/>
    <w:rsid w:val="003A4214"/>
    <w:rsid w:val="003A542E"/>
    <w:rsid w:val="003A5CAC"/>
    <w:rsid w:val="003A709C"/>
    <w:rsid w:val="003B0301"/>
    <w:rsid w:val="003B0514"/>
    <w:rsid w:val="003B07FC"/>
    <w:rsid w:val="003B10E7"/>
    <w:rsid w:val="003B16C6"/>
    <w:rsid w:val="003B2C5A"/>
    <w:rsid w:val="003B4DBC"/>
    <w:rsid w:val="003B58AE"/>
    <w:rsid w:val="003C0407"/>
    <w:rsid w:val="003C0C9E"/>
    <w:rsid w:val="003C0FD5"/>
    <w:rsid w:val="003C2154"/>
    <w:rsid w:val="003C352F"/>
    <w:rsid w:val="003C45E6"/>
    <w:rsid w:val="003C4EA1"/>
    <w:rsid w:val="003D31F0"/>
    <w:rsid w:val="003D34C2"/>
    <w:rsid w:val="003D5946"/>
    <w:rsid w:val="003D5A5D"/>
    <w:rsid w:val="003E10C3"/>
    <w:rsid w:val="003E28D7"/>
    <w:rsid w:val="003E4278"/>
    <w:rsid w:val="003E63A2"/>
    <w:rsid w:val="003E6886"/>
    <w:rsid w:val="003E75DD"/>
    <w:rsid w:val="003E7785"/>
    <w:rsid w:val="003F0A64"/>
    <w:rsid w:val="003F0CC6"/>
    <w:rsid w:val="003F2675"/>
    <w:rsid w:val="003F3CC5"/>
    <w:rsid w:val="003F4392"/>
    <w:rsid w:val="003F6083"/>
    <w:rsid w:val="003F646F"/>
    <w:rsid w:val="003F6DFC"/>
    <w:rsid w:val="003F77A3"/>
    <w:rsid w:val="004000E0"/>
    <w:rsid w:val="00400F64"/>
    <w:rsid w:val="00401909"/>
    <w:rsid w:val="004019A0"/>
    <w:rsid w:val="00404D4B"/>
    <w:rsid w:val="004051D5"/>
    <w:rsid w:val="00405ED9"/>
    <w:rsid w:val="00405FD9"/>
    <w:rsid w:val="0040625F"/>
    <w:rsid w:val="004125AA"/>
    <w:rsid w:val="00412810"/>
    <w:rsid w:val="00413969"/>
    <w:rsid w:val="00413985"/>
    <w:rsid w:val="00413CC0"/>
    <w:rsid w:val="004141A6"/>
    <w:rsid w:val="004154C9"/>
    <w:rsid w:val="00420909"/>
    <w:rsid w:val="004230F6"/>
    <w:rsid w:val="004238C0"/>
    <w:rsid w:val="004250E3"/>
    <w:rsid w:val="00425B30"/>
    <w:rsid w:val="00427867"/>
    <w:rsid w:val="004304D9"/>
    <w:rsid w:val="00430DC3"/>
    <w:rsid w:val="00431B6A"/>
    <w:rsid w:val="00432B90"/>
    <w:rsid w:val="004334E9"/>
    <w:rsid w:val="00433B96"/>
    <w:rsid w:val="004350BD"/>
    <w:rsid w:val="004378D6"/>
    <w:rsid w:val="0044033C"/>
    <w:rsid w:val="004469B0"/>
    <w:rsid w:val="00447942"/>
    <w:rsid w:val="00447AFE"/>
    <w:rsid w:val="00451498"/>
    <w:rsid w:val="004542A1"/>
    <w:rsid w:val="00454DF0"/>
    <w:rsid w:val="00456741"/>
    <w:rsid w:val="00457551"/>
    <w:rsid w:val="00460525"/>
    <w:rsid w:val="004616AC"/>
    <w:rsid w:val="0046183D"/>
    <w:rsid w:val="004624ED"/>
    <w:rsid w:val="0046250A"/>
    <w:rsid w:val="00463C45"/>
    <w:rsid w:val="00466E07"/>
    <w:rsid w:val="00467053"/>
    <w:rsid w:val="0047274E"/>
    <w:rsid w:val="0047386C"/>
    <w:rsid w:val="00474A8F"/>
    <w:rsid w:val="00477746"/>
    <w:rsid w:val="00477CF1"/>
    <w:rsid w:val="00485BFF"/>
    <w:rsid w:val="0048607B"/>
    <w:rsid w:val="00486C8E"/>
    <w:rsid w:val="00487D2B"/>
    <w:rsid w:val="00490D9D"/>
    <w:rsid w:val="004925F3"/>
    <w:rsid w:val="0049307D"/>
    <w:rsid w:val="00495930"/>
    <w:rsid w:val="004971E8"/>
    <w:rsid w:val="004A2E60"/>
    <w:rsid w:val="004A33D4"/>
    <w:rsid w:val="004A344C"/>
    <w:rsid w:val="004A4FE5"/>
    <w:rsid w:val="004A548C"/>
    <w:rsid w:val="004A7096"/>
    <w:rsid w:val="004A7544"/>
    <w:rsid w:val="004B0250"/>
    <w:rsid w:val="004B14A0"/>
    <w:rsid w:val="004B6C08"/>
    <w:rsid w:val="004B70BF"/>
    <w:rsid w:val="004B71D3"/>
    <w:rsid w:val="004B7479"/>
    <w:rsid w:val="004B7910"/>
    <w:rsid w:val="004B7AE9"/>
    <w:rsid w:val="004C01D4"/>
    <w:rsid w:val="004C04BC"/>
    <w:rsid w:val="004C1621"/>
    <w:rsid w:val="004C1641"/>
    <w:rsid w:val="004C1AF7"/>
    <w:rsid w:val="004C1F68"/>
    <w:rsid w:val="004C2A48"/>
    <w:rsid w:val="004C2F06"/>
    <w:rsid w:val="004C3473"/>
    <w:rsid w:val="004C5BB0"/>
    <w:rsid w:val="004C63A5"/>
    <w:rsid w:val="004C73B3"/>
    <w:rsid w:val="004D12C8"/>
    <w:rsid w:val="004D26BA"/>
    <w:rsid w:val="004D28BB"/>
    <w:rsid w:val="004D2D3C"/>
    <w:rsid w:val="004D5A4A"/>
    <w:rsid w:val="004D5B0A"/>
    <w:rsid w:val="004D6B9C"/>
    <w:rsid w:val="004D7420"/>
    <w:rsid w:val="004D77C2"/>
    <w:rsid w:val="004E0BF7"/>
    <w:rsid w:val="004E1C70"/>
    <w:rsid w:val="004E3543"/>
    <w:rsid w:val="004E4883"/>
    <w:rsid w:val="004E4A19"/>
    <w:rsid w:val="004E50FE"/>
    <w:rsid w:val="004E608C"/>
    <w:rsid w:val="004E6796"/>
    <w:rsid w:val="004E7D0A"/>
    <w:rsid w:val="004E7EF3"/>
    <w:rsid w:val="004F31A3"/>
    <w:rsid w:val="004F3BB2"/>
    <w:rsid w:val="004F5B00"/>
    <w:rsid w:val="004F69CB"/>
    <w:rsid w:val="004F7AF4"/>
    <w:rsid w:val="00500737"/>
    <w:rsid w:val="00500788"/>
    <w:rsid w:val="00502DA1"/>
    <w:rsid w:val="005042F3"/>
    <w:rsid w:val="0050546F"/>
    <w:rsid w:val="00505DF5"/>
    <w:rsid w:val="00511CF9"/>
    <w:rsid w:val="00514554"/>
    <w:rsid w:val="005147F5"/>
    <w:rsid w:val="00515668"/>
    <w:rsid w:val="005168CB"/>
    <w:rsid w:val="00521C25"/>
    <w:rsid w:val="005236C7"/>
    <w:rsid w:val="00524644"/>
    <w:rsid w:val="00525A78"/>
    <w:rsid w:val="00525EAF"/>
    <w:rsid w:val="005265DD"/>
    <w:rsid w:val="00527E9A"/>
    <w:rsid w:val="00533FCF"/>
    <w:rsid w:val="0053662F"/>
    <w:rsid w:val="00536986"/>
    <w:rsid w:val="00536C76"/>
    <w:rsid w:val="0053717F"/>
    <w:rsid w:val="00537F30"/>
    <w:rsid w:val="005406B9"/>
    <w:rsid w:val="005407E8"/>
    <w:rsid w:val="00540D99"/>
    <w:rsid w:val="00541F70"/>
    <w:rsid w:val="005457D2"/>
    <w:rsid w:val="005503C5"/>
    <w:rsid w:val="00551C08"/>
    <w:rsid w:val="00551C21"/>
    <w:rsid w:val="0055780D"/>
    <w:rsid w:val="0056084A"/>
    <w:rsid w:val="00563612"/>
    <w:rsid w:val="00563DC0"/>
    <w:rsid w:val="00564212"/>
    <w:rsid w:val="00564C6A"/>
    <w:rsid w:val="00564E29"/>
    <w:rsid w:val="0056501D"/>
    <w:rsid w:val="00565A08"/>
    <w:rsid w:val="00565D1B"/>
    <w:rsid w:val="005662FB"/>
    <w:rsid w:val="00566585"/>
    <w:rsid w:val="0057280B"/>
    <w:rsid w:val="00572AC2"/>
    <w:rsid w:val="00572CCE"/>
    <w:rsid w:val="00575457"/>
    <w:rsid w:val="0057604F"/>
    <w:rsid w:val="005761EF"/>
    <w:rsid w:val="0057630C"/>
    <w:rsid w:val="0057702B"/>
    <w:rsid w:val="00581451"/>
    <w:rsid w:val="00583375"/>
    <w:rsid w:val="005835A1"/>
    <w:rsid w:val="00585203"/>
    <w:rsid w:val="0058734B"/>
    <w:rsid w:val="0058751C"/>
    <w:rsid w:val="00587877"/>
    <w:rsid w:val="00592C32"/>
    <w:rsid w:val="0059355D"/>
    <w:rsid w:val="00594621"/>
    <w:rsid w:val="00595655"/>
    <w:rsid w:val="00595D59"/>
    <w:rsid w:val="00596E6D"/>
    <w:rsid w:val="005A0538"/>
    <w:rsid w:val="005A0D18"/>
    <w:rsid w:val="005A5940"/>
    <w:rsid w:val="005A5DB0"/>
    <w:rsid w:val="005B1800"/>
    <w:rsid w:val="005B1824"/>
    <w:rsid w:val="005B2694"/>
    <w:rsid w:val="005B2A1F"/>
    <w:rsid w:val="005B366C"/>
    <w:rsid w:val="005B5D1C"/>
    <w:rsid w:val="005B5FC2"/>
    <w:rsid w:val="005B772A"/>
    <w:rsid w:val="005B78FC"/>
    <w:rsid w:val="005C0619"/>
    <w:rsid w:val="005C11F9"/>
    <w:rsid w:val="005C1209"/>
    <w:rsid w:val="005C2709"/>
    <w:rsid w:val="005C3AEF"/>
    <w:rsid w:val="005C5318"/>
    <w:rsid w:val="005D0365"/>
    <w:rsid w:val="005D0631"/>
    <w:rsid w:val="005D30D7"/>
    <w:rsid w:val="005D6148"/>
    <w:rsid w:val="005D6714"/>
    <w:rsid w:val="005D79A2"/>
    <w:rsid w:val="005E1853"/>
    <w:rsid w:val="005E34D3"/>
    <w:rsid w:val="005E4DCB"/>
    <w:rsid w:val="005E60CD"/>
    <w:rsid w:val="005E75BF"/>
    <w:rsid w:val="005E785F"/>
    <w:rsid w:val="005F0E2F"/>
    <w:rsid w:val="005F1F4E"/>
    <w:rsid w:val="005F5264"/>
    <w:rsid w:val="005F6335"/>
    <w:rsid w:val="005F73FA"/>
    <w:rsid w:val="006019B5"/>
    <w:rsid w:val="00603DA3"/>
    <w:rsid w:val="00604499"/>
    <w:rsid w:val="00605944"/>
    <w:rsid w:val="0061150C"/>
    <w:rsid w:val="00612F30"/>
    <w:rsid w:val="00615101"/>
    <w:rsid w:val="006154FA"/>
    <w:rsid w:val="00616A61"/>
    <w:rsid w:val="00616A74"/>
    <w:rsid w:val="00616E59"/>
    <w:rsid w:val="00617AA1"/>
    <w:rsid w:val="006215AE"/>
    <w:rsid w:val="00622635"/>
    <w:rsid w:val="00623C82"/>
    <w:rsid w:val="00627A76"/>
    <w:rsid w:val="006301EB"/>
    <w:rsid w:val="00631B36"/>
    <w:rsid w:val="00634DEC"/>
    <w:rsid w:val="00637F3E"/>
    <w:rsid w:val="0064230C"/>
    <w:rsid w:val="00646B34"/>
    <w:rsid w:val="00646E76"/>
    <w:rsid w:val="00650D2C"/>
    <w:rsid w:val="006517B9"/>
    <w:rsid w:val="00653D1F"/>
    <w:rsid w:val="00654714"/>
    <w:rsid w:val="00654E78"/>
    <w:rsid w:val="00660982"/>
    <w:rsid w:val="00661BA1"/>
    <w:rsid w:val="00662556"/>
    <w:rsid w:val="0066270F"/>
    <w:rsid w:val="00665126"/>
    <w:rsid w:val="006669D7"/>
    <w:rsid w:val="00670265"/>
    <w:rsid w:val="00670C90"/>
    <w:rsid w:val="006713C7"/>
    <w:rsid w:val="006714AD"/>
    <w:rsid w:val="0067175D"/>
    <w:rsid w:val="006746B4"/>
    <w:rsid w:val="006749C3"/>
    <w:rsid w:val="006757CC"/>
    <w:rsid w:val="006766FE"/>
    <w:rsid w:val="00676715"/>
    <w:rsid w:val="00686391"/>
    <w:rsid w:val="00691878"/>
    <w:rsid w:val="006921A9"/>
    <w:rsid w:val="00692448"/>
    <w:rsid w:val="00692815"/>
    <w:rsid w:val="00693D18"/>
    <w:rsid w:val="00694FE1"/>
    <w:rsid w:val="00695B5D"/>
    <w:rsid w:val="00695FA0"/>
    <w:rsid w:val="0069612D"/>
    <w:rsid w:val="006A41C0"/>
    <w:rsid w:val="006A6B55"/>
    <w:rsid w:val="006A7CF6"/>
    <w:rsid w:val="006B0651"/>
    <w:rsid w:val="006B1099"/>
    <w:rsid w:val="006B19E9"/>
    <w:rsid w:val="006B4469"/>
    <w:rsid w:val="006B6818"/>
    <w:rsid w:val="006C0BB5"/>
    <w:rsid w:val="006C1E0A"/>
    <w:rsid w:val="006C2C46"/>
    <w:rsid w:val="006C32F3"/>
    <w:rsid w:val="006C3A0B"/>
    <w:rsid w:val="006C42C9"/>
    <w:rsid w:val="006C534A"/>
    <w:rsid w:val="006C5791"/>
    <w:rsid w:val="006C6370"/>
    <w:rsid w:val="006C78CC"/>
    <w:rsid w:val="006D0ECD"/>
    <w:rsid w:val="006D15FF"/>
    <w:rsid w:val="006D1826"/>
    <w:rsid w:val="006D18F9"/>
    <w:rsid w:val="006D2D19"/>
    <w:rsid w:val="006D2F64"/>
    <w:rsid w:val="006D3027"/>
    <w:rsid w:val="006D375A"/>
    <w:rsid w:val="006D764E"/>
    <w:rsid w:val="006E17C4"/>
    <w:rsid w:val="006E1F8F"/>
    <w:rsid w:val="006E2DCB"/>
    <w:rsid w:val="006E2E43"/>
    <w:rsid w:val="006E3F27"/>
    <w:rsid w:val="006E766E"/>
    <w:rsid w:val="006F02C3"/>
    <w:rsid w:val="006F3805"/>
    <w:rsid w:val="006F466F"/>
    <w:rsid w:val="006F5ADD"/>
    <w:rsid w:val="006F5FDB"/>
    <w:rsid w:val="006F63DC"/>
    <w:rsid w:val="006F75C8"/>
    <w:rsid w:val="006F7DDD"/>
    <w:rsid w:val="00700F8F"/>
    <w:rsid w:val="00702D7D"/>
    <w:rsid w:val="00703DEB"/>
    <w:rsid w:val="007056EE"/>
    <w:rsid w:val="007075DC"/>
    <w:rsid w:val="00711076"/>
    <w:rsid w:val="00712267"/>
    <w:rsid w:val="00712B59"/>
    <w:rsid w:val="00716012"/>
    <w:rsid w:val="00716F12"/>
    <w:rsid w:val="0072042E"/>
    <w:rsid w:val="00720E79"/>
    <w:rsid w:val="00725522"/>
    <w:rsid w:val="007255E9"/>
    <w:rsid w:val="0072644E"/>
    <w:rsid w:val="00726DDB"/>
    <w:rsid w:val="00726E22"/>
    <w:rsid w:val="00730F6F"/>
    <w:rsid w:val="00732752"/>
    <w:rsid w:val="007328A4"/>
    <w:rsid w:val="00732965"/>
    <w:rsid w:val="00732CAD"/>
    <w:rsid w:val="00734596"/>
    <w:rsid w:val="00735B70"/>
    <w:rsid w:val="0073685C"/>
    <w:rsid w:val="007419DD"/>
    <w:rsid w:val="007456C0"/>
    <w:rsid w:val="007458F9"/>
    <w:rsid w:val="007469B4"/>
    <w:rsid w:val="007472A2"/>
    <w:rsid w:val="00747EDF"/>
    <w:rsid w:val="007504E9"/>
    <w:rsid w:val="00750A33"/>
    <w:rsid w:val="00751B59"/>
    <w:rsid w:val="00751CCF"/>
    <w:rsid w:val="00752B74"/>
    <w:rsid w:val="007537CD"/>
    <w:rsid w:val="00753AC0"/>
    <w:rsid w:val="00754850"/>
    <w:rsid w:val="00756A0E"/>
    <w:rsid w:val="00760DBA"/>
    <w:rsid w:val="0076343A"/>
    <w:rsid w:val="00763D86"/>
    <w:rsid w:val="007651DF"/>
    <w:rsid w:val="00766D17"/>
    <w:rsid w:val="00766D94"/>
    <w:rsid w:val="00774104"/>
    <w:rsid w:val="00774B50"/>
    <w:rsid w:val="00775351"/>
    <w:rsid w:val="00776AF6"/>
    <w:rsid w:val="00776B01"/>
    <w:rsid w:val="00781445"/>
    <w:rsid w:val="00781B98"/>
    <w:rsid w:val="00782B29"/>
    <w:rsid w:val="00782C1A"/>
    <w:rsid w:val="0078596A"/>
    <w:rsid w:val="00786F0A"/>
    <w:rsid w:val="0079019B"/>
    <w:rsid w:val="00795868"/>
    <w:rsid w:val="0079701C"/>
    <w:rsid w:val="00797223"/>
    <w:rsid w:val="007A0033"/>
    <w:rsid w:val="007A07FD"/>
    <w:rsid w:val="007A0851"/>
    <w:rsid w:val="007A1AEE"/>
    <w:rsid w:val="007A2054"/>
    <w:rsid w:val="007A36C0"/>
    <w:rsid w:val="007A5AF4"/>
    <w:rsid w:val="007A5EFB"/>
    <w:rsid w:val="007A7402"/>
    <w:rsid w:val="007B0704"/>
    <w:rsid w:val="007B089F"/>
    <w:rsid w:val="007B284F"/>
    <w:rsid w:val="007B2E29"/>
    <w:rsid w:val="007B470A"/>
    <w:rsid w:val="007B4B26"/>
    <w:rsid w:val="007B533D"/>
    <w:rsid w:val="007B5D84"/>
    <w:rsid w:val="007B6CC4"/>
    <w:rsid w:val="007B7FDF"/>
    <w:rsid w:val="007C0EE6"/>
    <w:rsid w:val="007C1061"/>
    <w:rsid w:val="007C2153"/>
    <w:rsid w:val="007C30E8"/>
    <w:rsid w:val="007C33F5"/>
    <w:rsid w:val="007C3D8C"/>
    <w:rsid w:val="007C48AB"/>
    <w:rsid w:val="007C4BCA"/>
    <w:rsid w:val="007C5592"/>
    <w:rsid w:val="007C5611"/>
    <w:rsid w:val="007C753C"/>
    <w:rsid w:val="007C766A"/>
    <w:rsid w:val="007C7B79"/>
    <w:rsid w:val="007D0ED8"/>
    <w:rsid w:val="007D590B"/>
    <w:rsid w:val="007E0D58"/>
    <w:rsid w:val="007E168B"/>
    <w:rsid w:val="007E190C"/>
    <w:rsid w:val="007E31B6"/>
    <w:rsid w:val="007E4110"/>
    <w:rsid w:val="007E5180"/>
    <w:rsid w:val="007E52B3"/>
    <w:rsid w:val="007E5EE4"/>
    <w:rsid w:val="007E679D"/>
    <w:rsid w:val="007F018D"/>
    <w:rsid w:val="007F02DC"/>
    <w:rsid w:val="007F0512"/>
    <w:rsid w:val="007F0E1A"/>
    <w:rsid w:val="007F1484"/>
    <w:rsid w:val="007F1BCC"/>
    <w:rsid w:val="007F2D6F"/>
    <w:rsid w:val="007F2DF6"/>
    <w:rsid w:val="007F2ED7"/>
    <w:rsid w:val="007F58AD"/>
    <w:rsid w:val="007F6074"/>
    <w:rsid w:val="007F69B2"/>
    <w:rsid w:val="007F7428"/>
    <w:rsid w:val="00806A76"/>
    <w:rsid w:val="00807481"/>
    <w:rsid w:val="00810875"/>
    <w:rsid w:val="00810C59"/>
    <w:rsid w:val="00813D39"/>
    <w:rsid w:val="008145A0"/>
    <w:rsid w:val="0081577D"/>
    <w:rsid w:val="008224D8"/>
    <w:rsid w:val="00823012"/>
    <w:rsid w:val="00824B72"/>
    <w:rsid w:val="00824EDC"/>
    <w:rsid w:val="00825B11"/>
    <w:rsid w:val="008268FC"/>
    <w:rsid w:val="00826C4B"/>
    <w:rsid w:val="00826E61"/>
    <w:rsid w:val="008271E9"/>
    <w:rsid w:val="00830CD3"/>
    <w:rsid w:val="00831708"/>
    <w:rsid w:val="00831AE9"/>
    <w:rsid w:val="00831DD8"/>
    <w:rsid w:val="0083360B"/>
    <w:rsid w:val="008354F7"/>
    <w:rsid w:val="008372A5"/>
    <w:rsid w:val="00842A4C"/>
    <w:rsid w:val="0084301C"/>
    <w:rsid w:val="00843297"/>
    <w:rsid w:val="00843795"/>
    <w:rsid w:val="00844E6F"/>
    <w:rsid w:val="00850974"/>
    <w:rsid w:val="00852309"/>
    <w:rsid w:val="0085328D"/>
    <w:rsid w:val="008541DC"/>
    <w:rsid w:val="00860950"/>
    <w:rsid w:val="00860C08"/>
    <w:rsid w:val="0086135D"/>
    <w:rsid w:val="0086139C"/>
    <w:rsid w:val="00866705"/>
    <w:rsid w:val="0086769A"/>
    <w:rsid w:val="00873C1A"/>
    <w:rsid w:val="00874D58"/>
    <w:rsid w:val="00875D2B"/>
    <w:rsid w:val="00877177"/>
    <w:rsid w:val="008831A6"/>
    <w:rsid w:val="008838AD"/>
    <w:rsid w:val="00884FE4"/>
    <w:rsid w:val="008851FA"/>
    <w:rsid w:val="0088571F"/>
    <w:rsid w:val="00885B95"/>
    <w:rsid w:val="00885C88"/>
    <w:rsid w:val="008862B9"/>
    <w:rsid w:val="00886A23"/>
    <w:rsid w:val="00887FF1"/>
    <w:rsid w:val="008920E7"/>
    <w:rsid w:val="00893E6D"/>
    <w:rsid w:val="008950F3"/>
    <w:rsid w:val="00895343"/>
    <w:rsid w:val="00895A60"/>
    <w:rsid w:val="00897796"/>
    <w:rsid w:val="00897D10"/>
    <w:rsid w:val="008A04A6"/>
    <w:rsid w:val="008A4322"/>
    <w:rsid w:val="008A480D"/>
    <w:rsid w:val="008A4A60"/>
    <w:rsid w:val="008A7BC4"/>
    <w:rsid w:val="008B1736"/>
    <w:rsid w:val="008B2431"/>
    <w:rsid w:val="008B2D9B"/>
    <w:rsid w:val="008B315F"/>
    <w:rsid w:val="008B5294"/>
    <w:rsid w:val="008B53B1"/>
    <w:rsid w:val="008B5F30"/>
    <w:rsid w:val="008B6960"/>
    <w:rsid w:val="008C0452"/>
    <w:rsid w:val="008C0EF0"/>
    <w:rsid w:val="008C1B04"/>
    <w:rsid w:val="008C2F80"/>
    <w:rsid w:val="008C4974"/>
    <w:rsid w:val="008C5380"/>
    <w:rsid w:val="008C6855"/>
    <w:rsid w:val="008D290C"/>
    <w:rsid w:val="008D2A2A"/>
    <w:rsid w:val="008D3A06"/>
    <w:rsid w:val="008D3A6A"/>
    <w:rsid w:val="008D4560"/>
    <w:rsid w:val="008D4DA2"/>
    <w:rsid w:val="008D6218"/>
    <w:rsid w:val="008D6463"/>
    <w:rsid w:val="008E0AF4"/>
    <w:rsid w:val="008E2CBE"/>
    <w:rsid w:val="008E48F7"/>
    <w:rsid w:val="008E52B3"/>
    <w:rsid w:val="008E6E5C"/>
    <w:rsid w:val="008E783A"/>
    <w:rsid w:val="008E7843"/>
    <w:rsid w:val="008F047F"/>
    <w:rsid w:val="008F06F1"/>
    <w:rsid w:val="008F47F1"/>
    <w:rsid w:val="008F5940"/>
    <w:rsid w:val="008F7216"/>
    <w:rsid w:val="009028FD"/>
    <w:rsid w:val="00903E2D"/>
    <w:rsid w:val="00905724"/>
    <w:rsid w:val="00906C8F"/>
    <w:rsid w:val="00907FAC"/>
    <w:rsid w:val="00910514"/>
    <w:rsid w:val="0091148F"/>
    <w:rsid w:val="00912486"/>
    <w:rsid w:val="00913077"/>
    <w:rsid w:val="00915968"/>
    <w:rsid w:val="00915CE9"/>
    <w:rsid w:val="00917167"/>
    <w:rsid w:val="00917405"/>
    <w:rsid w:val="009233A5"/>
    <w:rsid w:val="00923DEA"/>
    <w:rsid w:val="0092492C"/>
    <w:rsid w:val="009262F1"/>
    <w:rsid w:val="00926DA4"/>
    <w:rsid w:val="0092738A"/>
    <w:rsid w:val="0093180F"/>
    <w:rsid w:val="00932315"/>
    <w:rsid w:val="00933731"/>
    <w:rsid w:val="0093553F"/>
    <w:rsid w:val="00936309"/>
    <w:rsid w:val="0094072D"/>
    <w:rsid w:val="0094450B"/>
    <w:rsid w:val="00946876"/>
    <w:rsid w:val="0094737C"/>
    <w:rsid w:val="009527CF"/>
    <w:rsid w:val="0095610D"/>
    <w:rsid w:val="00956D4A"/>
    <w:rsid w:val="009605E7"/>
    <w:rsid w:val="0096156E"/>
    <w:rsid w:val="00961CC7"/>
    <w:rsid w:val="00962FA5"/>
    <w:rsid w:val="00963E26"/>
    <w:rsid w:val="00965288"/>
    <w:rsid w:val="00965367"/>
    <w:rsid w:val="00966E21"/>
    <w:rsid w:val="0097029A"/>
    <w:rsid w:val="00970A95"/>
    <w:rsid w:val="009712FC"/>
    <w:rsid w:val="00971BBF"/>
    <w:rsid w:val="00972184"/>
    <w:rsid w:val="009722DF"/>
    <w:rsid w:val="009726C7"/>
    <w:rsid w:val="00972BEE"/>
    <w:rsid w:val="00976066"/>
    <w:rsid w:val="00976148"/>
    <w:rsid w:val="009764F4"/>
    <w:rsid w:val="00976A6E"/>
    <w:rsid w:val="00980B68"/>
    <w:rsid w:val="0098165A"/>
    <w:rsid w:val="009825C1"/>
    <w:rsid w:val="009841EC"/>
    <w:rsid w:val="00986810"/>
    <w:rsid w:val="00991202"/>
    <w:rsid w:val="009922DC"/>
    <w:rsid w:val="00993A30"/>
    <w:rsid w:val="00993EA1"/>
    <w:rsid w:val="00994E06"/>
    <w:rsid w:val="009958F5"/>
    <w:rsid w:val="009976D6"/>
    <w:rsid w:val="009A0486"/>
    <w:rsid w:val="009A1E3A"/>
    <w:rsid w:val="009A3ED2"/>
    <w:rsid w:val="009A3F8F"/>
    <w:rsid w:val="009A5138"/>
    <w:rsid w:val="009A5339"/>
    <w:rsid w:val="009A54E7"/>
    <w:rsid w:val="009A6460"/>
    <w:rsid w:val="009A7A0C"/>
    <w:rsid w:val="009B189E"/>
    <w:rsid w:val="009B1D07"/>
    <w:rsid w:val="009B2CC9"/>
    <w:rsid w:val="009B5C7D"/>
    <w:rsid w:val="009B609B"/>
    <w:rsid w:val="009B61CB"/>
    <w:rsid w:val="009C34AB"/>
    <w:rsid w:val="009C4ABD"/>
    <w:rsid w:val="009C4BCE"/>
    <w:rsid w:val="009C4D3D"/>
    <w:rsid w:val="009C754C"/>
    <w:rsid w:val="009C7F96"/>
    <w:rsid w:val="009D26FF"/>
    <w:rsid w:val="009D473B"/>
    <w:rsid w:val="009D47CD"/>
    <w:rsid w:val="009D4DDB"/>
    <w:rsid w:val="009D5267"/>
    <w:rsid w:val="009D5FAC"/>
    <w:rsid w:val="009D6F3B"/>
    <w:rsid w:val="009D7CBF"/>
    <w:rsid w:val="009E0204"/>
    <w:rsid w:val="009E0914"/>
    <w:rsid w:val="009E162B"/>
    <w:rsid w:val="009E2AA0"/>
    <w:rsid w:val="009E5629"/>
    <w:rsid w:val="009E5F94"/>
    <w:rsid w:val="009E6787"/>
    <w:rsid w:val="009F1E1B"/>
    <w:rsid w:val="009F23FC"/>
    <w:rsid w:val="009F3B0C"/>
    <w:rsid w:val="009F419C"/>
    <w:rsid w:val="009F4C81"/>
    <w:rsid w:val="009F66D0"/>
    <w:rsid w:val="009F681D"/>
    <w:rsid w:val="00A00E78"/>
    <w:rsid w:val="00A012AA"/>
    <w:rsid w:val="00A03FC4"/>
    <w:rsid w:val="00A05059"/>
    <w:rsid w:val="00A050FF"/>
    <w:rsid w:val="00A05A60"/>
    <w:rsid w:val="00A077A8"/>
    <w:rsid w:val="00A107BE"/>
    <w:rsid w:val="00A112F7"/>
    <w:rsid w:val="00A11DD4"/>
    <w:rsid w:val="00A124FF"/>
    <w:rsid w:val="00A12762"/>
    <w:rsid w:val="00A13D0B"/>
    <w:rsid w:val="00A14F94"/>
    <w:rsid w:val="00A1786E"/>
    <w:rsid w:val="00A206F9"/>
    <w:rsid w:val="00A22559"/>
    <w:rsid w:val="00A2767E"/>
    <w:rsid w:val="00A27AC0"/>
    <w:rsid w:val="00A30547"/>
    <w:rsid w:val="00A31EE5"/>
    <w:rsid w:val="00A3358E"/>
    <w:rsid w:val="00A354B0"/>
    <w:rsid w:val="00A36369"/>
    <w:rsid w:val="00A37919"/>
    <w:rsid w:val="00A37CF2"/>
    <w:rsid w:val="00A42672"/>
    <w:rsid w:val="00A42CFB"/>
    <w:rsid w:val="00A43553"/>
    <w:rsid w:val="00A44F83"/>
    <w:rsid w:val="00A456A3"/>
    <w:rsid w:val="00A46F30"/>
    <w:rsid w:val="00A51359"/>
    <w:rsid w:val="00A531AC"/>
    <w:rsid w:val="00A55B62"/>
    <w:rsid w:val="00A562D4"/>
    <w:rsid w:val="00A56374"/>
    <w:rsid w:val="00A564FD"/>
    <w:rsid w:val="00A61C18"/>
    <w:rsid w:val="00A624B7"/>
    <w:rsid w:val="00A6396A"/>
    <w:rsid w:val="00A649DD"/>
    <w:rsid w:val="00A6506F"/>
    <w:rsid w:val="00A65308"/>
    <w:rsid w:val="00A65DCC"/>
    <w:rsid w:val="00A67740"/>
    <w:rsid w:val="00A67CA2"/>
    <w:rsid w:val="00A70326"/>
    <w:rsid w:val="00A7189E"/>
    <w:rsid w:val="00A71CD1"/>
    <w:rsid w:val="00A7267A"/>
    <w:rsid w:val="00A72ED8"/>
    <w:rsid w:val="00A750C8"/>
    <w:rsid w:val="00A75BEA"/>
    <w:rsid w:val="00A77581"/>
    <w:rsid w:val="00A77897"/>
    <w:rsid w:val="00A77F77"/>
    <w:rsid w:val="00A82E17"/>
    <w:rsid w:val="00A83117"/>
    <w:rsid w:val="00A87CB2"/>
    <w:rsid w:val="00A93E93"/>
    <w:rsid w:val="00A93FD1"/>
    <w:rsid w:val="00A94275"/>
    <w:rsid w:val="00A945B3"/>
    <w:rsid w:val="00A96FB9"/>
    <w:rsid w:val="00A97631"/>
    <w:rsid w:val="00AA006D"/>
    <w:rsid w:val="00AA03F0"/>
    <w:rsid w:val="00AA1AE2"/>
    <w:rsid w:val="00AA22B7"/>
    <w:rsid w:val="00AA4FC1"/>
    <w:rsid w:val="00AA78A4"/>
    <w:rsid w:val="00AB1F9E"/>
    <w:rsid w:val="00AB461A"/>
    <w:rsid w:val="00AB70B3"/>
    <w:rsid w:val="00AC23F7"/>
    <w:rsid w:val="00AC3022"/>
    <w:rsid w:val="00AC30A6"/>
    <w:rsid w:val="00AC35A8"/>
    <w:rsid w:val="00AC37C0"/>
    <w:rsid w:val="00AC6506"/>
    <w:rsid w:val="00AC6FEA"/>
    <w:rsid w:val="00AC7AA1"/>
    <w:rsid w:val="00AC7B82"/>
    <w:rsid w:val="00AD17BA"/>
    <w:rsid w:val="00AD17F8"/>
    <w:rsid w:val="00AD35F3"/>
    <w:rsid w:val="00AD627B"/>
    <w:rsid w:val="00AD6C8D"/>
    <w:rsid w:val="00AD6E52"/>
    <w:rsid w:val="00AD76C6"/>
    <w:rsid w:val="00AE1095"/>
    <w:rsid w:val="00AE1DE3"/>
    <w:rsid w:val="00AE489F"/>
    <w:rsid w:val="00AE56E7"/>
    <w:rsid w:val="00AE586E"/>
    <w:rsid w:val="00AF0AE9"/>
    <w:rsid w:val="00AF0EB8"/>
    <w:rsid w:val="00AF24C1"/>
    <w:rsid w:val="00AF6EC6"/>
    <w:rsid w:val="00B010BF"/>
    <w:rsid w:val="00B02CD7"/>
    <w:rsid w:val="00B04B5E"/>
    <w:rsid w:val="00B06735"/>
    <w:rsid w:val="00B145C3"/>
    <w:rsid w:val="00B14704"/>
    <w:rsid w:val="00B15F5A"/>
    <w:rsid w:val="00B249CD"/>
    <w:rsid w:val="00B24A0E"/>
    <w:rsid w:val="00B24A91"/>
    <w:rsid w:val="00B2630D"/>
    <w:rsid w:val="00B26FFA"/>
    <w:rsid w:val="00B27239"/>
    <w:rsid w:val="00B317B3"/>
    <w:rsid w:val="00B31E5B"/>
    <w:rsid w:val="00B32F05"/>
    <w:rsid w:val="00B358DC"/>
    <w:rsid w:val="00B365F3"/>
    <w:rsid w:val="00B36ED0"/>
    <w:rsid w:val="00B36F2F"/>
    <w:rsid w:val="00B41AF3"/>
    <w:rsid w:val="00B41DBA"/>
    <w:rsid w:val="00B43C95"/>
    <w:rsid w:val="00B47239"/>
    <w:rsid w:val="00B50553"/>
    <w:rsid w:val="00B50B88"/>
    <w:rsid w:val="00B51C0A"/>
    <w:rsid w:val="00B52936"/>
    <w:rsid w:val="00B53799"/>
    <w:rsid w:val="00B53E9A"/>
    <w:rsid w:val="00B5436A"/>
    <w:rsid w:val="00B54448"/>
    <w:rsid w:val="00B552C5"/>
    <w:rsid w:val="00B55B22"/>
    <w:rsid w:val="00B56B78"/>
    <w:rsid w:val="00B617E0"/>
    <w:rsid w:val="00B619D3"/>
    <w:rsid w:val="00B626B3"/>
    <w:rsid w:val="00B64B69"/>
    <w:rsid w:val="00B658F3"/>
    <w:rsid w:val="00B66D78"/>
    <w:rsid w:val="00B676DD"/>
    <w:rsid w:val="00B71365"/>
    <w:rsid w:val="00B717D3"/>
    <w:rsid w:val="00B7467A"/>
    <w:rsid w:val="00B779A6"/>
    <w:rsid w:val="00B80C6A"/>
    <w:rsid w:val="00B80CBA"/>
    <w:rsid w:val="00B81128"/>
    <w:rsid w:val="00B83C68"/>
    <w:rsid w:val="00B841A5"/>
    <w:rsid w:val="00B860A9"/>
    <w:rsid w:val="00B87B27"/>
    <w:rsid w:val="00B9254B"/>
    <w:rsid w:val="00B926DC"/>
    <w:rsid w:val="00B932EE"/>
    <w:rsid w:val="00B93A4B"/>
    <w:rsid w:val="00B955B2"/>
    <w:rsid w:val="00B9572C"/>
    <w:rsid w:val="00B973DE"/>
    <w:rsid w:val="00BA07B5"/>
    <w:rsid w:val="00BA115F"/>
    <w:rsid w:val="00BA1290"/>
    <w:rsid w:val="00BA1B75"/>
    <w:rsid w:val="00BA2118"/>
    <w:rsid w:val="00BA3510"/>
    <w:rsid w:val="00BA63D0"/>
    <w:rsid w:val="00BA71B0"/>
    <w:rsid w:val="00BA72F4"/>
    <w:rsid w:val="00BA7535"/>
    <w:rsid w:val="00BB0322"/>
    <w:rsid w:val="00BB0D4E"/>
    <w:rsid w:val="00BB1863"/>
    <w:rsid w:val="00BB4195"/>
    <w:rsid w:val="00BB57B7"/>
    <w:rsid w:val="00BB5D5E"/>
    <w:rsid w:val="00BB71AC"/>
    <w:rsid w:val="00BC15F1"/>
    <w:rsid w:val="00BC1C4C"/>
    <w:rsid w:val="00BC2C47"/>
    <w:rsid w:val="00BC462A"/>
    <w:rsid w:val="00BC4C80"/>
    <w:rsid w:val="00BC4D75"/>
    <w:rsid w:val="00BC4EF6"/>
    <w:rsid w:val="00BC59D5"/>
    <w:rsid w:val="00BC75FC"/>
    <w:rsid w:val="00BD0F1B"/>
    <w:rsid w:val="00BD12C8"/>
    <w:rsid w:val="00BD3666"/>
    <w:rsid w:val="00BD46B3"/>
    <w:rsid w:val="00BD46C1"/>
    <w:rsid w:val="00BD5928"/>
    <w:rsid w:val="00BD5A7A"/>
    <w:rsid w:val="00BD71D2"/>
    <w:rsid w:val="00BE0FB1"/>
    <w:rsid w:val="00BE34CA"/>
    <w:rsid w:val="00BF6180"/>
    <w:rsid w:val="00BF697D"/>
    <w:rsid w:val="00BF73FC"/>
    <w:rsid w:val="00BF74CA"/>
    <w:rsid w:val="00BF79E0"/>
    <w:rsid w:val="00C00422"/>
    <w:rsid w:val="00C023A8"/>
    <w:rsid w:val="00C04709"/>
    <w:rsid w:val="00C04D46"/>
    <w:rsid w:val="00C078DF"/>
    <w:rsid w:val="00C12C26"/>
    <w:rsid w:val="00C14595"/>
    <w:rsid w:val="00C16D7A"/>
    <w:rsid w:val="00C22728"/>
    <w:rsid w:val="00C22B95"/>
    <w:rsid w:val="00C24FEF"/>
    <w:rsid w:val="00C26559"/>
    <w:rsid w:val="00C26984"/>
    <w:rsid w:val="00C27307"/>
    <w:rsid w:val="00C3024D"/>
    <w:rsid w:val="00C3119F"/>
    <w:rsid w:val="00C31EA4"/>
    <w:rsid w:val="00C3675E"/>
    <w:rsid w:val="00C36B49"/>
    <w:rsid w:val="00C36F98"/>
    <w:rsid w:val="00C4159D"/>
    <w:rsid w:val="00C42F5B"/>
    <w:rsid w:val="00C4352A"/>
    <w:rsid w:val="00C45451"/>
    <w:rsid w:val="00C45F7B"/>
    <w:rsid w:val="00C47132"/>
    <w:rsid w:val="00C4733F"/>
    <w:rsid w:val="00C50D10"/>
    <w:rsid w:val="00C51A2E"/>
    <w:rsid w:val="00C524B8"/>
    <w:rsid w:val="00C52F36"/>
    <w:rsid w:val="00C543E4"/>
    <w:rsid w:val="00C54932"/>
    <w:rsid w:val="00C5656B"/>
    <w:rsid w:val="00C57715"/>
    <w:rsid w:val="00C60090"/>
    <w:rsid w:val="00C603F8"/>
    <w:rsid w:val="00C628D7"/>
    <w:rsid w:val="00C62A5C"/>
    <w:rsid w:val="00C67C67"/>
    <w:rsid w:val="00C70495"/>
    <w:rsid w:val="00C70CF3"/>
    <w:rsid w:val="00C71872"/>
    <w:rsid w:val="00C72A8C"/>
    <w:rsid w:val="00C73E42"/>
    <w:rsid w:val="00C770A0"/>
    <w:rsid w:val="00C8001D"/>
    <w:rsid w:val="00C808C2"/>
    <w:rsid w:val="00C81233"/>
    <w:rsid w:val="00C8149D"/>
    <w:rsid w:val="00C8185B"/>
    <w:rsid w:val="00C81CBE"/>
    <w:rsid w:val="00C82935"/>
    <w:rsid w:val="00C83167"/>
    <w:rsid w:val="00C84516"/>
    <w:rsid w:val="00C85355"/>
    <w:rsid w:val="00C85FBA"/>
    <w:rsid w:val="00C86099"/>
    <w:rsid w:val="00C87420"/>
    <w:rsid w:val="00C91A8F"/>
    <w:rsid w:val="00C91A9C"/>
    <w:rsid w:val="00C924DE"/>
    <w:rsid w:val="00C92EA8"/>
    <w:rsid w:val="00C958BC"/>
    <w:rsid w:val="00C95E3E"/>
    <w:rsid w:val="00C9748D"/>
    <w:rsid w:val="00C97547"/>
    <w:rsid w:val="00C97821"/>
    <w:rsid w:val="00CA08C8"/>
    <w:rsid w:val="00CA40DD"/>
    <w:rsid w:val="00CA4D93"/>
    <w:rsid w:val="00CA550E"/>
    <w:rsid w:val="00CA5C64"/>
    <w:rsid w:val="00CA653E"/>
    <w:rsid w:val="00CB28D6"/>
    <w:rsid w:val="00CB5DE0"/>
    <w:rsid w:val="00CB6BFB"/>
    <w:rsid w:val="00CC014D"/>
    <w:rsid w:val="00CC5816"/>
    <w:rsid w:val="00CC71DF"/>
    <w:rsid w:val="00CD027F"/>
    <w:rsid w:val="00CD1F35"/>
    <w:rsid w:val="00CD2793"/>
    <w:rsid w:val="00CD2BFC"/>
    <w:rsid w:val="00CD4398"/>
    <w:rsid w:val="00CD6E6D"/>
    <w:rsid w:val="00CD70A9"/>
    <w:rsid w:val="00CD77E6"/>
    <w:rsid w:val="00CE1127"/>
    <w:rsid w:val="00CE2871"/>
    <w:rsid w:val="00CE29B2"/>
    <w:rsid w:val="00CE4667"/>
    <w:rsid w:val="00CE49D2"/>
    <w:rsid w:val="00CE5A09"/>
    <w:rsid w:val="00CF34A2"/>
    <w:rsid w:val="00CF6C99"/>
    <w:rsid w:val="00D02565"/>
    <w:rsid w:val="00D02BD6"/>
    <w:rsid w:val="00D0326E"/>
    <w:rsid w:val="00D0439E"/>
    <w:rsid w:val="00D04BAB"/>
    <w:rsid w:val="00D06A65"/>
    <w:rsid w:val="00D12BCC"/>
    <w:rsid w:val="00D142F3"/>
    <w:rsid w:val="00D143EC"/>
    <w:rsid w:val="00D16274"/>
    <w:rsid w:val="00D16900"/>
    <w:rsid w:val="00D16DBA"/>
    <w:rsid w:val="00D17088"/>
    <w:rsid w:val="00D174BE"/>
    <w:rsid w:val="00D20761"/>
    <w:rsid w:val="00D20BB2"/>
    <w:rsid w:val="00D238BC"/>
    <w:rsid w:val="00D23AEB"/>
    <w:rsid w:val="00D24A97"/>
    <w:rsid w:val="00D25DF6"/>
    <w:rsid w:val="00D25F44"/>
    <w:rsid w:val="00D2688A"/>
    <w:rsid w:val="00D26F49"/>
    <w:rsid w:val="00D27666"/>
    <w:rsid w:val="00D30868"/>
    <w:rsid w:val="00D30A60"/>
    <w:rsid w:val="00D334F3"/>
    <w:rsid w:val="00D33684"/>
    <w:rsid w:val="00D345E5"/>
    <w:rsid w:val="00D34F96"/>
    <w:rsid w:val="00D3707F"/>
    <w:rsid w:val="00D376D7"/>
    <w:rsid w:val="00D378D4"/>
    <w:rsid w:val="00D42064"/>
    <w:rsid w:val="00D43029"/>
    <w:rsid w:val="00D44B4E"/>
    <w:rsid w:val="00D4567A"/>
    <w:rsid w:val="00D462A0"/>
    <w:rsid w:val="00D5022D"/>
    <w:rsid w:val="00D52565"/>
    <w:rsid w:val="00D53B7D"/>
    <w:rsid w:val="00D61EE0"/>
    <w:rsid w:val="00D6311C"/>
    <w:rsid w:val="00D63A9B"/>
    <w:rsid w:val="00D6562A"/>
    <w:rsid w:val="00D6597A"/>
    <w:rsid w:val="00D66033"/>
    <w:rsid w:val="00D72CA0"/>
    <w:rsid w:val="00D77A38"/>
    <w:rsid w:val="00D809B4"/>
    <w:rsid w:val="00D80E81"/>
    <w:rsid w:val="00D8311C"/>
    <w:rsid w:val="00D85B5C"/>
    <w:rsid w:val="00D91995"/>
    <w:rsid w:val="00D91B84"/>
    <w:rsid w:val="00D960D0"/>
    <w:rsid w:val="00D9688D"/>
    <w:rsid w:val="00D9691D"/>
    <w:rsid w:val="00D96C3C"/>
    <w:rsid w:val="00DA1229"/>
    <w:rsid w:val="00DA2360"/>
    <w:rsid w:val="00DA43BF"/>
    <w:rsid w:val="00DA66BB"/>
    <w:rsid w:val="00DA74B9"/>
    <w:rsid w:val="00DA7769"/>
    <w:rsid w:val="00DB01EE"/>
    <w:rsid w:val="00DB06AE"/>
    <w:rsid w:val="00DB15C9"/>
    <w:rsid w:val="00DB2CBF"/>
    <w:rsid w:val="00DB3B40"/>
    <w:rsid w:val="00DB5B91"/>
    <w:rsid w:val="00DC0055"/>
    <w:rsid w:val="00DC20E9"/>
    <w:rsid w:val="00DC408B"/>
    <w:rsid w:val="00DC71BD"/>
    <w:rsid w:val="00DD1C96"/>
    <w:rsid w:val="00DD2A55"/>
    <w:rsid w:val="00DD382D"/>
    <w:rsid w:val="00DD7747"/>
    <w:rsid w:val="00DE07E1"/>
    <w:rsid w:val="00DE7F41"/>
    <w:rsid w:val="00DF05F4"/>
    <w:rsid w:val="00DF0B5B"/>
    <w:rsid w:val="00DF0FA5"/>
    <w:rsid w:val="00DF187F"/>
    <w:rsid w:val="00DF23A1"/>
    <w:rsid w:val="00DF5E62"/>
    <w:rsid w:val="00DF692C"/>
    <w:rsid w:val="00DF7DB3"/>
    <w:rsid w:val="00E006B1"/>
    <w:rsid w:val="00E015EC"/>
    <w:rsid w:val="00E01737"/>
    <w:rsid w:val="00E01EA1"/>
    <w:rsid w:val="00E0559A"/>
    <w:rsid w:val="00E060AB"/>
    <w:rsid w:val="00E07E04"/>
    <w:rsid w:val="00E1008F"/>
    <w:rsid w:val="00E10525"/>
    <w:rsid w:val="00E113CE"/>
    <w:rsid w:val="00E12F71"/>
    <w:rsid w:val="00E14A08"/>
    <w:rsid w:val="00E1551F"/>
    <w:rsid w:val="00E16D20"/>
    <w:rsid w:val="00E17301"/>
    <w:rsid w:val="00E202CF"/>
    <w:rsid w:val="00E20E26"/>
    <w:rsid w:val="00E22218"/>
    <w:rsid w:val="00E23112"/>
    <w:rsid w:val="00E23C8F"/>
    <w:rsid w:val="00E23EF5"/>
    <w:rsid w:val="00E24B66"/>
    <w:rsid w:val="00E2556F"/>
    <w:rsid w:val="00E262B9"/>
    <w:rsid w:val="00E26446"/>
    <w:rsid w:val="00E26DB8"/>
    <w:rsid w:val="00E32571"/>
    <w:rsid w:val="00E33036"/>
    <w:rsid w:val="00E34A51"/>
    <w:rsid w:val="00E357AF"/>
    <w:rsid w:val="00E37953"/>
    <w:rsid w:val="00E41553"/>
    <w:rsid w:val="00E415A7"/>
    <w:rsid w:val="00E41963"/>
    <w:rsid w:val="00E43E10"/>
    <w:rsid w:val="00E4416B"/>
    <w:rsid w:val="00E4502E"/>
    <w:rsid w:val="00E457EA"/>
    <w:rsid w:val="00E4592A"/>
    <w:rsid w:val="00E479EA"/>
    <w:rsid w:val="00E5147E"/>
    <w:rsid w:val="00E5167C"/>
    <w:rsid w:val="00E51AA9"/>
    <w:rsid w:val="00E52DA3"/>
    <w:rsid w:val="00E55D4A"/>
    <w:rsid w:val="00E56178"/>
    <w:rsid w:val="00E6085A"/>
    <w:rsid w:val="00E61A66"/>
    <w:rsid w:val="00E6204C"/>
    <w:rsid w:val="00E64451"/>
    <w:rsid w:val="00E66B9C"/>
    <w:rsid w:val="00E7297D"/>
    <w:rsid w:val="00E732F5"/>
    <w:rsid w:val="00E76C09"/>
    <w:rsid w:val="00E800A2"/>
    <w:rsid w:val="00E80743"/>
    <w:rsid w:val="00E8323B"/>
    <w:rsid w:val="00E84F8B"/>
    <w:rsid w:val="00E86193"/>
    <w:rsid w:val="00E9077B"/>
    <w:rsid w:val="00E91A2E"/>
    <w:rsid w:val="00E91E11"/>
    <w:rsid w:val="00E920AA"/>
    <w:rsid w:val="00E921BB"/>
    <w:rsid w:val="00E934E6"/>
    <w:rsid w:val="00E93CFA"/>
    <w:rsid w:val="00E9620A"/>
    <w:rsid w:val="00E97548"/>
    <w:rsid w:val="00E97E59"/>
    <w:rsid w:val="00EA0B6A"/>
    <w:rsid w:val="00EA15F8"/>
    <w:rsid w:val="00EA27F8"/>
    <w:rsid w:val="00EA3482"/>
    <w:rsid w:val="00EA4150"/>
    <w:rsid w:val="00EA60FD"/>
    <w:rsid w:val="00EA7CBB"/>
    <w:rsid w:val="00EA7FC8"/>
    <w:rsid w:val="00EB0090"/>
    <w:rsid w:val="00EB03EF"/>
    <w:rsid w:val="00EB1C33"/>
    <w:rsid w:val="00EB2FAE"/>
    <w:rsid w:val="00EB4E2E"/>
    <w:rsid w:val="00EB5404"/>
    <w:rsid w:val="00EB6422"/>
    <w:rsid w:val="00EC11F7"/>
    <w:rsid w:val="00EC1489"/>
    <w:rsid w:val="00EC29DF"/>
    <w:rsid w:val="00EC2E2E"/>
    <w:rsid w:val="00EC38D7"/>
    <w:rsid w:val="00EC3E9E"/>
    <w:rsid w:val="00EC54E3"/>
    <w:rsid w:val="00EC5E99"/>
    <w:rsid w:val="00EC645B"/>
    <w:rsid w:val="00EC70FB"/>
    <w:rsid w:val="00EC757E"/>
    <w:rsid w:val="00EC7F57"/>
    <w:rsid w:val="00ED11B9"/>
    <w:rsid w:val="00ED4A2D"/>
    <w:rsid w:val="00ED501E"/>
    <w:rsid w:val="00EE08FE"/>
    <w:rsid w:val="00EE10E6"/>
    <w:rsid w:val="00EE1ACD"/>
    <w:rsid w:val="00EE1E2C"/>
    <w:rsid w:val="00EE5000"/>
    <w:rsid w:val="00EE52F8"/>
    <w:rsid w:val="00EE6A5E"/>
    <w:rsid w:val="00EE7508"/>
    <w:rsid w:val="00EE77CA"/>
    <w:rsid w:val="00EE7C42"/>
    <w:rsid w:val="00EF111A"/>
    <w:rsid w:val="00EF1943"/>
    <w:rsid w:val="00EF1E8C"/>
    <w:rsid w:val="00EF218A"/>
    <w:rsid w:val="00EF2BCE"/>
    <w:rsid w:val="00EF2D08"/>
    <w:rsid w:val="00EF34DF"/>
    <w:rsid w:val="00EF5A68"/>
    <w:rsid w:val="00EF60FC"/>
    <w:rsid w:val="00EF6463"/>
    <w:rsid w:val="00F02E88"/>
    <w:rsid w:val="00F054E2"/>
    <w:rsid w:val="00F070B1"/>
    <w:rsid w:val="00F075CD"/>
    <w:rsid w:val="00F076CF"/>
    <w:rsid w:val="00F076E6"/>
    <w:rsid w:val="00F112C8"/>
    <w:rsid w:val="00F12A00"/>
    <w:rsid w:val="00F12DB8"/>
    <w:rsid w:val="00F13B51"/>
    <w:rsid w:val="00F14C44"/>
    <w:rsid w:val="00F16C9E"/>
    <w:rsid w:val="00F16F28"/>
    <w:rsid w:val="00F1763D"/>
    <w:rsid w:val="00F20353"/>
    <w:rsid w:val="00F224E9"/>
    <w:rsid w:val="00F22E06"/>
    <w:rsid w:val="00F2311F"/>
    <w:rsid w:val="00F23E54"/>
    <w:rsid w:val="00F242F1"/>
    <w:rsid w:val="00F26187"/>
    <w:rsid w:val="00F27793"/>
    <w:rsid w:val="00F27C7E"/>
    <w:rsid w:val="00F31AF9"/>
    <w:rsid w:val="00F35E83"/>
    <w:rsid w:val="00F379BC"/>
    <w:rsid w:val="00F37A57"/>
    <w:rsid w:val="00F40E45"/>
    <w:rsid w:val="00F42397"/>
    <w:rsid w:val="00F45044"/>
    <w:rsid w:val="00F454A7"/>
    <w:rsid w:val="00F4568B"/>
    <w:rsid w:val="00F46B36"/>
    <w:rsid w:val="00F47C62"/>
    <w:rsid w:val="00F500DB"/>
    <w:rsid w:val="00F51E1B"/>
    <w:rsid w:val="00F52681"/>
    <w:rsid w:val="00F56144"/>
    <w:rsid w:val="00F57473"/>
    <w:rsid w:val="00F62034"/>
    <w:rsid w:val="00F64BC9"/>
    <w:rsid w:val="00F656CF"/>
    <w:rsid w:val="00F6630D"/>
    <w:rsid w:val="00F711EC"/>
    <w:rsid w:val="00F7186F"/>
    <w:rsid w:val="00F73853"/>
    <w:rsid w:val="00F73AFD"/>
    <w:rsid w:val="00F758D5"/>
    <w:rsid w:val="00F7598B"/>
    <w:rsid w:val="00F75B56"/>
    <w:rsid w:val="00F775D8"/>
    <w:rsid w:val="00F804D2"/>
    <w:rsid w:val="00F80F4F"/>
    <w:rsid w:val="00F82DA7"/>
    <w:rsid w:val="00F838C2"/>
    <w:rsid w:val="00F87B85"/>
    <w:rsid w:val="00F90776"/>
    <w:rsid w:val="00F91565"/>
    <w:rsid w:val="00F916E3"/>
    <w:rsid w:val="00F91D56"/>
    <w:rsid w:val="00F933DF"/>
    <w:rsid w:val="00F9367B"/>
    <w:rsid w:val="00F937BD"/>
    <w:rsid w:val="00F9582D"/>
    <w:rsid w:val="00F960BB"/>
    <w:rsid w:val="00F97F04"/>
    <w:rsid w:val="00FA0429"/>
    <w:rsid w:val="00FA06F5"/>
    <w:rsid w:val="00FA1610"/>
    <w:rsid w:val="00FA1E70"/>
    <w:rsid w:val="00FA3FF8"/>
    <w:rsid w:val="00FA51C3"/>
    <w:rsid w:val="00FA69BA"/>
    <w:rsid w:val="00FB0689"/>
    <w:rsid w:val="00FB06D3"/>
    <w:rsid w:val="00FB1D6C"/>
    <w:rsid w:val="00FB1FEB"/>
    <w:rsid w:val="00FB2359"/>
    <w:rsid w:val="00FB50BA"/>
    <w:rsid w:val="00FB7FF8"/>
    <w:rsid w:val="00FC0352"/>
    <w:rsid w:val="00FC06FC"/>
    <w:rsid w:val="00FC17AA"/>
    <w:rsid w:val="00FC354B"/>
    <w:rsid w:val="00FC4783"/>
    <w:rsid w:val="00FC4C46"/>
    <w:rsid w:val="00FC4E9D"/>
    <w:rsid w:val="00FC5735"/>
    <w:rsid w:val="00FC5A7A"/>
    <w:rsid w:val="00FD0161"/>
    <w:rsid w:val="00FD0CA2"/>
    <w:rsid w:val="00FD0FB2"/>
    <w:rsid w:val="00FD1479"/>
    <w:rsid w:val="00FD1AE1"/>
    <w:rsid w:val="00FD2C5D"/>
    <w:rsid w:val="00FD384B"/>
    <w:rsid w:val="00FD5775"/>
    <w:rsid w:val="00FD5E2D"/>
    <w:rsid w:val="00FD6153"/>
    <w:rsid w:val="00FE07A6"/>
    <w:rsid w:val="00FE0867"/>
    <w:rsid w:val="00FE0E0C"/>
    <w:rsid w:val="00FE1968"/>
    <w:rsid w:val="00FE21A4"/>
    <w:rsid w:val="00FE295C"/>
    <w:rsid w:val="00FE4068"/>
    <w:rsid w:val="00FE4684"/>
    <w:rsid w:val="00FE492F"/>
    <w:rsid w:val="00FE66CB"/>
    <w:rsid w:val="00FE76CF"/>
    <w:rsid w:val="00FE77E7"/>
    <w:rsid w:val="00FF04AE"/>
    <w:rsid w:val="00FF27CD"/>
    <w:rsid w:val="00FF2A8B"/>
    <w:rsid w:val="00FF3164"/>
    <w:rsid w:val="00FF44E0"/>
    <w:rsid w:val="00FF4BDF"/>
    <w:rsid w:val="00FF4D00"/>
    <w:rsid w:val="00FF5831"/>
    <w:rsid w:val="00FF6FA5"/>
    <w:rsid w:val="00FF75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514A9"/>
  <w15:docId w15:val="{FD0AD99D-ABFA-4FF0-B397-47B484A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6B1"/>
    <w:pPr>
      <w:widowControl w:val="0"/>
      <w:adjustRightInd w:val="0"/>
      <w:spacing w:after="0"/>
    </w:pPr>
    <w:rPr>
      <w:rFonts w:ascii="Arial" w:eastAsia="Times New Roman" w:hAnsi="Arial" w:cs="Courier New"/>
      <w:sz w:val="32"/>
      <w:szCs w:val="21"/>
      <w:lang w:val="en-GB" w:eastAsia="en-AU"/>
    </w:rPr>
  </w:style>
  <w:style w:type="paragraph" w:styleId="Heading1">
    <w:name w:val="heading 1"/>
    <w:basedOn w:val="Title"/>
    <w:next w:val="Normal"/>
    <w:link w:val="Heading1Char"/>
    <w:autoRedefine/>
    <w:qFormat/>
    <w:rsid w:val="00C52F36"/>
    <w:pPr>
      <w:spacing w:after="120" w:line="276" w:lineRule="auto"/>
      <w:outlineLvl w:val="0"/>
    </w:pPr>
    <w:rPr>
      <w:sz w:val="40"/>
      <w:lang w:eastAsia="en-GB" w:bidi="hi-IN"/>
    </w:rPr>
  </w:style>
  <w:style w:type="paragraph" w:styleId="Heading2">
    <w:name w:val="heading 2"/>
    <w:basedOn w:val="Normal"/>
    <w:next w:val="Normal"/>
    <w:link w:val="Heading2Char"/>
    <w:qFormat/>
    <w:rsid w:val="003148EB"/>
    <w:pPr>
      <w:spacing w:after="120"/>
      <w:outlineLvl w:val="1"/>
    </w:pPr>
    <w:rPr>
      <w:rFonts w:ascii="Arial Bold" w:hAnsi="Arial Bold"/>
      <w:b/>
      <w:sz w:val="36"/>
    </w:rPr>
  </w:style>
  <w:style w:type="paragraph" w:styleId="Heading3">
    <w:name w:val="heading 3"/>
    <w:basedOn w:val="Heading2"/>
    <w:next w:val="Normal"/>
    <w:link w:val="Heading3Char"/>
    <w:uiPriority w:val="9"/>
    <w:unhideWhenUsed/>
    <w:qFormat/>
    <w:rsid w:val="00DA74B9"/>
    <w:pPr>
      <w:spacing w:before="160" w:after="40"/>
      <w:outlineLvl w:val="2"/>
    </w:pPr>
  </w:style>
  <w:style w:type="paragraph" w:styleId="Heading4">
    <w:name w:val="heading 4"/>
    <w:basedOn w:val="Normal"/>
    <w:next w:val="Normal"/>
    <w:link w:val="Heading4Char"/>
    <w:uiPriority w:val="9"/>
    <w:semiHidden/>
    <w:unhideWhenUsed/>
    <w:qFormat/>
    <w:rsid w:val="00C81C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65986"/>
    <w:pPr>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cs="Times New Roman"/>
      <w:szCs w:val="20"/>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Bullets,Rec para,Recommendation,List Paragraph11,Dot pt,F5 List Paragraph,No Spacing1,List Paragraph Char Char Char,Indicator Text,Numbered Para 1,Colorful List - Accent 11"/>
    <w:basedOn w:val="Normal"/>
    <w:link w:val="ListParagraphChar"/>
    <w:uiPriority w:val="34"/>
    <w:qFormat/>
    <w:rsid w:val="000A62A8"/>
    <w:pPr>
      <w:spacing w:line="240" w:lineRule="auto"/>
      <w:ind w:left="720"/>
      <w:contextualSpacing/>
    </w:pPr>
    <w:rPr>
      <w:sz w:val="24"/>
      <w:szCs w:val="20"/>
    </w:rPr>
  </w:style>
  <w:style w:type="paragraph" w:customStyle="1" w:styleId="StyleBefore5ptAfter5pt">
    <w:name w:val="Style Before:  5 pt After:  5 pt"/>
    <w:basedOn w:val="Normal"/>
    <w:rsid w:val="007F2ED7"/>
    <w:pPr>
      <w:spacing w:before="100" w:after="100" w:line="240" w:lineRule="auto"/>
    </w:pPr>
    <w:rPr>
      <w:rFonts w:cs="Times New Roman"/>
      <w:sz w:val="28"/>
      <w:szCs w:val="20"/>
    </w:rPr>
  </w:style>
  <w:style w:type="paragraph" w:styleId="NoSpacing">
    <w:name w:val="No Spacing"/>
    <w:basedOn w:val="Normal"/>
    <w:uiPriority w:val="1"/>
    <w:qFormat/>
    <w:rsid w:val="00604499"/>
    <w:pPr>
      <w:spacing w:line="240" w:lineRule="auto"/>
    </w:pPr>
    <w:rPr>
      <w:rFonts w:ascii="Calibri" w:hAnsi="Calibri" w:cs="Times New Roman"/>
      <w:sz w:val="22"/>
    </w:rPr>
  </w:style>
  <w:style w:type="paragraph" w:styleId="PlainText">
    <w:name w:val="Plain Text"/>
    <w:aliases w:val=" Char,Char"/>
    <w:basedOn w:val="Normal"/>
    <w:link w:val="PlainTextChar"/>
    <w:uiPriority w:val="99"/>
    <w:unhideWhenUsed/>
    <w:rsid w:val="00604499"/>
    <w:pPr>
      <w:spacing w:line="240" w:lineRule="auto"/>
      <w:ind w:firstLine="360"/>
    </w:pPr>
    <w:rPr>
      <w:rFonts w:ascii="Consolas" w:hAnsi="Consolas" w:cs="Consolas"/>
      <w:sz w:val="21"/>
      <w:lang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92492C"/>
    <w:pPr>
      <w:keepNext/>
      <w:keepLines/>
      <w:spacing w:after="100" w:line="240" w:lineRule="auto"/>
      <w:jc w:val="center"/>
    </w:pPr>
    <w:rPr>
      <w:rFonts w:ascii="Arial Bold" w:hAnsi="Arial Bold"/>
      <w:b/>
      <w:kern w:val="28"/>
      <w:sz w:val="84"/>
      <w:szCs w:val="20"/>
    </w:rPr>
  </w:style>
  <w:style w:type="character" w:customStyle="1" w:styleId="TitleChar">
    <w:name w:val="Title Char"/>
    <w:basedOn w:val="DefaultParagraphFont"/>
    <w:link w:val="Title"/>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qFormat/>
    <w:rsid w:val="007C30E8"/>
    <w:pPr>
      <w:spacing w:line="276" w:lineRule="auto"/>
    </w:pPr>
    <w:rPr>
      <w:rFonts w:cs="Times New Roman"/>
      <w:sz w:val="40"/>
    </w:rPr>
  </w:style>
  <w:style w:type="character" w:customStyle="1" w:styleId="SubtitleChar">
    <w:name w:val="Subtitle Char"/>
    <w:basedOn w:val="DefaultParagraphFont"/>
    <w:link w:val="Subtitle"/>
    <w:rsid w:val="007C30E8"/>
    <w:rPr>
      <w:rFonts w:ascii="Arial Bold" w:eastAsia="Times New Roman" w:hAnsi="Arial Bold" w:cs="Times New Roman"/>
      <w:b/>
      <w:kern w:val="28"/>
      <w:sz w:val="40"/>
      <w:szCs w:val="20"/>
      <w:lang w:val="en-GB" w:eastAsia="en-AU"/>
    </w:rPr>
  </w:style>
  <w:style w:type="paragraph" w:styleId="ListBullet">
    <w:name w:val="List Bullet"/>
    <w:basedOn w:val="Normal"/>
    <w:autoRedefine/>
    <w:rsid w:val="002500F6"/>
    <w:pPr>
      <w:spacing w:after="60"/>
      <w:ind w:left="357"/>
    </w:pPr>
    <w:rPr>
      <w:rFonts w:cs="Times New Roman"/>
      <w:szCs w:val="20"/>
    </w:rPr>
  </w:style>
  <w:style w:type="character" w:customStyle="1" w:styleId="Heading1Char">
    <w:name w:val="Heading 1 Char"/>
    <w:basedOn w:val="DefaultParagraphFont"/>
    <w:link w:val="Heading1"/>
    <w:rsid w:val="00C52F36"/>
    <w:rPr>
      <w:rFonts w:ascii="Arial Bold" w:eastAsia="Times New Roman" w:hAnsi="Arial Bold" w:cs="Courier New"/>
      <w:b/>
      <w:kern w:val="28"/>
      <w:sz w:val="40"/>
      <w:szCs w:val="20"/>
      <w:lang w:val="en-GB" w:eastAsia="en-GB" w:bidi="hi-IN"/>
    </w:rPr>
  </w:style>
  <w:style w:type="character" w:customStyle="1" w:styleId="Heading2Char">
    <w:name w:val="Heading 2 Char"/>
    <w:basedOn w:val="DefaultParagraphFont"/>
    <w:link w:val="Heading2"/>
    <w:rsid w:val="003148EB"/>
    <w:rPr>
      <w:rFonts w:ascii="Arial Bold" w:eastAsia="Times New Roman" w:hAnsi="Arial Bold" w:cs="Courier New"/>
      <w:b/>
      <w:sz w:val="36"/>
      <w:szCs w:val="21"/>
      <w:lang w:val="en-GB" w:eastAsia="en-AU"/>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cs="Times New Roman"/>
      <w:szCs w:val="28"/>
      <w:lang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357732"/>
    <w:pPr>
      <w:numPr>
        <w:numId w:val="1"/>
      </w:numPr>
      <w:spacing w:after="60"/>
      <w:ind w:left="357" w:hanging="357"/>
    </w:pPr>
  </w:style>
  <w:style w:type="paragraph" w:customStyle="1" w:styleId="BodytextDSS">
    <w:name w:val="Body text DSS"/>
    <w:basedOn w:val="Normal"/>
    <w:link w:val="BodytextDSSChar"/>
    <w:qFormat/>
    <w:rsid w:val="00B317B3"/>
    <w:pPr>
      <w:ind w:left="993"/>
      <w:textAlignment w:val="baseline"/>
    </w:pPr>
    <w:rPr>
      <w:rFonts w:cs="Times New Roman"/>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unhideWhenUsed/>
    <w:rsid w:val="005168CB"/>
    <w:pPr>
      <w:spacing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val="en-US" w:eastAsia="en-US"/>
    </w:rPr>
  </w:style>
  <w:style w:type="character" w:customStyle="1" w:styleId="Heading3Char">
    <w:name w:val="Heading 3 Char"/>
    <w:basedOn w:val="DefaultParagraphFont"/>
    <w:link w:val="Heading3"/>
    <w:uiPriority w:val="9"/>
    <w:rsid w:val="00DA74B9"/>
    <w:rPr>
      <w:rFonts w:ascii="Arial" w:eastAsia="Calibri" w:hAnsi="Arial" w:cs="Courier New"/>
      <w:b/>
      <w:sz w:val="32"/>
      <w:szCs w:val="21"/>
      <w:lang w:val="en-GB" w:eastAsia="en-AU"/>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ind w:left="1571" w:hanging="851"/>
    </w:pPr>
    <w:rPr>
      <w:rFonts w:cs="Times New Roman"/>
      <w:b/>
      <w:spacing w:val="-4"/>
      <w:sz w:val="34"/>
      <w:szCs w:val="20"/>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Bullets Char,Rec para Char,Recommendation Char,List Paragraph11 Char,Dot pt Char,F5 List Paragraph Char,No Spacing1 Char,List Paragraph Char Char Char Char"/>
    <w:link w:val="ListParagraph"/>
    <w:uiPriority w:val="34"/>
    <w:rsid w:val="00540D99"/>
    <w:rPr>
      <w:rFonts w:ascii="Arial" w:eastAsia="Times New Roman" w:hAnsi="Arial" w:cs="Arial"/>
      <w:sz w:val="24"/>
      <w:szCs w:val="20"/>
    </w:rPr>
  </w:style>
  <w:style w:type="character" w:styleId="Emphasis">
    <w:name w:val="Emphasis"/>
    <w:uiPriority w:val="20"/>
    <w:qFormat/>
    <w:rsid w:val="00DA74B9"/>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 w:type="paragraph" w:customStyle="1" w:styleId="Pa2">
    <w:name w:val="Pa2"/>
    <w:basedOn w:val="Default"/>
    <w:next w:val="Default"/>
    <w:uiPriority w:val="99"/>
    <w:rsid w:val="009B2CC9"/>
    <w:pPr>
      <w:spacing w:line="241" w:lineRule="atLeast"/>
    </w:pPr>
    <w:rPr>
      <w:rFonts w:ascii="National Book" w:eastAsiaTheme="minorHAnsi" w:hAnsi="National Book" w:cstheme="minorBidi"/>
      <w:color w:val="auto"/>
    </w:rPr>
  </w:style>
  <w:style w:type="character" w:customStyle="1" w:styleId="A3">
    <w:name w:val="A3"/>
    <w:uiPriority w:val="99"/>
    <w:rsid w:val="009B2CC9"/>
    <w:rPr>
      <w:rFonts w:cs="National Book"/>
      <w:color w:val="000000"/>
      <w:sz w:val="30"/>
      <w:szCs w:val="30"/>
    </w:rPr>
  </w:style>
  <w:style w:type="paragraph" w:customStyle="1" w:styleId="BodyA">
    <w:name w:val="Body A"/>
    <w:rsid w:val="0036245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NZ"/>
    </w:rPr>
  </w:style>
  <w:style w:type="character" w:customStyle="1" w:styleId="Heading4Char">
    <w:name w:val="Heading 4 Char"/>
    <w:basedOn w:val="DefaultParagraphFont"/>
    <w:link w:val="Heading4"/>
    <w:uiPriority w:val="9"/>
    <w:semiHidden/>
    <w:rsid w:val="00C81CBE"/>
    <w:rPr>
      <w:rFonts w:asciiTheme="majorHAnsi" w:eastAsiaTheme="majorEastAsia" w:hAnsiTheme="majorHAnsi" w:cstheme="majorBidi"/>
      <w:i/>
      <w:iCs/>
      <w:color w:val="365F91" w:themeColor="accent1" w:themeShade="BF"/>
      <w:sz w:val="32"/>
    </w:rPr>
  </w:style>
  <w:style w:type="character" w:styleId="IntenseReference">
    <w:name w:val="Intense Reference"/>
    <w:uiPriority w:val="32"/>
    <w:qFormat/>
    <w:rsid w:val="009841EC"/>
    <w:rPr>
      <w:rFonts w:ascii="Arial Bold" w:hAnsi="Arial Bold"/>
      <w:b/>
      <w:sz w:val="38"/>
    </w:rPr>
  </w:style>
  <w:style w:type="paragraph" w:customStyle="1" w:styleId="Goal">
    <w:name w:val="Goal"/>
    <w:basedOn w:val="Normal"/>
    <w:link w:val="GoalChar"/>
    <w:qFormat/>
    <w:rsid w:val="00D334F3"/>
    <w:pPr>
      <w:widowControl/>
      <w:adjustRightInd/>
      <w:spacing w:before="320" w:after="100"/>
      <w:ind w:left="1440" w:hanging="1440"/>
    </w:pPr>
    <w:rPr>
      <w:rFonts w:eastAsia="Calibri" w:cs="Arial"/>
      <w:b/>
      <w:bCs/>
      <w:szCs w:val="22"/>
      <w:lang w:val="en-NZ" w:eastAsia="en-GB"/>
    </w:rPr>
  </w:style>
  <w:style w:type="character" w:customStyle="1" w:styleId="GoalChar">
    <w:name w:val="Goal Char"/>
    <w:basedOn w:val="DefaultParagraphFont"/>
    <w:link w:val="Goal"/>
    <w:rsid w:val="00D334F3"/>
    <w:rPr>
      <w:rFonts w:ascii="Arial" w:eastAsia="Calibri" w:hAnsi="Arial" w:cs="Arial"/>
      <w:b/>
      <w:bCs/>
      <w:sz w:val="32"/>
      <w:lang w:eastAsia="en-GB"/>
    </w:rPr>
  </w:style>
  <w:style w:type="paragraph" w:customStyle="1" w:styleId="paragraph">
    <w:name w:val="paragraph"/>
    <w:basedOn w:val="Normal"/>
    <w:rsid w:val="00FB06D3"/>
    <w:pPr>
      <w:widowControl/>
      <w:adjustRightInd/>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FB06D3"/>
  </w:style>
  <w:style w:type="character" w:customStyle="1" w:styleId="eop">
    <w:name w:val="eop"/>
    <w:basedOn w:val="DefaultParagraphFont"/>
    <w:rsid w:val="00FB06D3"/>
  </w:style>
  <w:style w:type="paragraph" w:customStyle="1" w:styleId="s2">
    <w:name w:val="s2"/>
    <w:basedOn w:val="Normal"/>
    <w:rsid w:val="00EA7CBB"/>
    <w:pPr>
      <w:widowControl/>
      <w:adjustRightInd/>
      <w:spacing w:before="100" w:beforeAutospacing="1" w:after="100" w:afterAutospacing="1" w:line="240" w:lineRule="auto"/>
    </w:pPr>
    <w:rPr>
      <w:rFonts w:ascii="Calibri" w:eastAsiaTheme="minorHAnsi" w:hAnsi="Calibri" w:cs="Calibri"/>
      <w:sz w:val="22"/>
      <w:szCs w:val="22"/>
      <w:lang w:val="en-NZ" w:eastAsia="en-NZ"/>
    </w:rPr>
  </w:style>
  <w:style w:type="paragraph" w:customStyle="1" w:styleId="ListBulletEnd">
    <w:name w:val="List Bullet End"/>
    <w:basedOn w:val="ListParagraph"/>
    <w:next w:val="Normal"/>
    <w:uiPriority w:val="6"/>
    <w:qFormat/>
    <w:rsid w:val="00A31EE5"/>
    <w:pPr>
      <w:widowControl/>
      <w:adjustRightInd/>
      <w:spacing w:after="40" w:line="276" w:lineRule="auto"/>
      <w:ind w:left="357" w:hanging="357"/>
      <w:contextualSpacing w:val="0"/>
    </w:pPr>
    <w:rPr>
      <w:rFonts w:eastAsiaTheme="minorHAnsi" w:cs="Arial"/>
      <w:color w:val="000000" w:themeColor="text1"/>
      <w:sz w:val="32"/>
      <w:szCs w:val="22"/>
      <w:lang w:eastAsia="en-US"/>
    </w:rPr>
  </w:style>
  <w:style w:type="paragraph" w:customStyle="1" w:styleId="HEADING0">
    <w:name w:val="HEADING"/>
    <w:basedOn w:val="Normal"/>
    <w:qFormat/>
    <w:rsid w:val="003148EB"/>
    <w:pPr>
      <w:widowControl/>
      <w:adjustRightInd/>
      <w:spacing w:after="40" w:line="520" w:lineRule="exact"/>
    </w:pPr>
    <w:rPr>
      <w:rFonts w:eastAsiaTheme="minorHAnsi" w:cs="Arial"/>
      <w:sz w:val="52"/>
      <w:szCs w:val="52"/>
      <w:lang w:val="en-US" w:eastAsia="en-US"/>
    </w:rPr>
  </w:style>
  <w:style w:type="paragraph" w:customStyle="1" w:styleId="ox-64ec98101c-msonormal">
    <w:name w:val="ox-64ec98101c-msonormal"/>
    <w:basedOn w:val="Normal"/>
    <w:rsid w:val="006E1F8F"/>
    <w:pPr>
      <w:widowControl/>
      <w:adjustRightInd/>
      <w:spacing w:before="100" w:beforeAutospacing="1" w:after="100" w:afterAutospacing="1" w:line="240" w:lineRule="auto"/>
    </w:pPr>
    <w:rPr>
      <w:rFonts w:ascii="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2211">
      <w:bodyDiv w:val="1"/>
      <w:marLeft w:val="0"/>
      <w:marRight w:val="0"/>
      <w:marTop w:val="0"/>
      <w:marBottom w:val="0"/>
      <w:divBdr>
        <w:top w:val="none" w:sz="0" w:space="0" w:color="auto"/>
        <w:left w:val="none" w:sz="0" w:space="0" w:color="auto"/>
        <w:bottom w:val="none" w:sz="0" w:space="0" w:color="auto"/>
        <w:right w:val="none" w:sz="0" w:space="0" w:color="auto"/>
      </w:divBdr>
    </w:div>
    <w:div w:id="45494111">
      <w:bodyDiv w:val="1"/>
      <w:marLeft w:val="0"/>
      <w:marRight w:val="0"/>
      <w:marTop w:val="0"/>
      <w:marBottom w:val="0"/>
      <w:divBdr>
        <w:top w:val="none" w:sz="0" w:space="0" w:color="auto"/>
        <w:left w:val="none" w:sz="0" w:space="0" w:color="auto"/>
        <w:bottom w:val="none" w:sz="0" w:space="0" w:color="auto"/>
        <w:right w:val="none" w:sz="0" w:space="0" w:color="auto"/>
      </w:divBdr>
    </w:div>
    <w:div w:id="127552499">
      <w:bodyDiv w:val="1"/>
      <w:marLeft w:val="0"/>
      <w:marRight w:val="0"/>
      <w:marTop w:val="0"/>
      <w:marBottom w:val="0"/>
      <w:divBdr>
        <w:top w:val="none" w:sz="0" w:space="0" w:color="auto"/>
        <w:left w:val="none" w:sz="0" w:space="0" w:color="auto"/>
        <w:bottom w:val="none" w:sz="0" w:space="0" w:color="auto"/>
        <w:right w:val="none" w:sz="0" w:space="0" w:color="auto"/>
      </w:divBdr>
    </w:div>
    <w:div w:id="145515754">
      <w:bodyDiv w:val="1"/>
      <w:marLeft w:val="0"/>
      <w:marRight w:val="0"/>
      <w:marTop w:val="0"/>
      <w:marBottom w:val="0"/>
      <w:divBdr>
        <w:top w:val="none" w:sz="0" w:space="0" w:color="auto"/>
        <w:left w:val="none" w:sz="0" w:space="0" w:color="auto"/>
        <w:bottom w:val="none" w:sz="0" w:space="0" w:color="auto"/>
        <w:right w:val="none" w:sz="0" w:space="0" w:color="auto"/>
      </w:divBdr>
    </w:div>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205024240">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284193557">
      <w:bodyDiv w:val="1"/>
      <w:marLeft w:val="0"/>
      <w:marRight w:val="0"/>
      <w:marTop w:val="0"/>
      <w:marBottom w:val="0"/>
      <w:divBdr>
        <w:top w:val="none" w:sz="0" w:space="0" w:color="auto"/>
        <w:left w:val="none" w:sz="0" w:space="0" w:color="auto"/>
        <w:bottom w:val="none" w:sz="0" w:space="0" w:color="auto"/>
        <w:right w:val="none" w:sz="0" w:space="0" w:color="auto"/>
      </w:divBdr>
    </w:div>
    <w:div w:id="313458851">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429736320">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517044549">
      <w:bodyDiv w:val="1"/>
      <w:marLeft w:val="0"/>
      <w:marRight w:val="0"/>
      <w:marTop w:val="0"/>
      <w:marBottom w:val="0"/>
      <w:divBdr>
        <w:top w:val="none" w:sz="0" w:space="0" w:color="auto"/>
        <w:left w:val="none" w:sz="0" w:space="0" w:color="auto"/>
        <w:bottom w:val="none" w:sz="0" w:space="0" w:color="auto"/>
        <w:right w:val="none" w:sz="0" w:space="0" w:color="auto"/>
      </w:divBdr>
    </w:div>
    <w:div w:id="562762296">
      <w:bodyDiv w:val="1"/>
      <w:marLeft w:val="0"/>
      <w:marRight w:val="0"/>
      <w:marTop w:val="0"/>
      <w:marBottom w:val="0"/>
      <w:divBdr>
        <w:top w:val="none" w:sz="0" w:space="0" w:color="auto"/>
        <w:left w:val="none" w:sz="0" w:space="0" w:color="auto"/>
        <w:bottom w:val="none" w:sz="0" w:space="0" w:color="auto"/>
        <w:right w:val="none" w:sz="0" w:space="0" w:color="auto"/>
      </w:divBdr>
      <w:divsChild>
        <w:div w:id="2011441036">
          <w:marLeft w:val="0"/>
          <w:marRight w:val="0"/>
          <w:marTop w:val="0"/>
          <w:marBottom w:val="0"/>
          <w:divBdr>
            <w:top w:val="none" w:sz="0" w:space="0" w:color="auto"/>
            <w:left w:val="none" w:sz="0" w:space="0" w:color="auto"/>
            <w:bottom w:val="none" w:sz="0" w:space="0" w:color="auto"/>
            <w:right w:val="none" w:sz="0" w:space="0" w:color="auto"/>
          </w:divBdr>
        </w:div>
        <w:div w:id="792215230">
          <w:marLeft w:val="0"/>
          <w:marRight w:val="0"/>
          <w:marTop w:val="0"/>
          <w:marBottom w:val="0"/>
          <w:divBdr>
            <w:top w:val="none" w:sz="0" w:space="0" w:color="auto"/>
            <w:left w:val="none" w:sz="0" w:space="0" w:color="auto"/>
            <w:bottom w:val="none" w:sz="0" w:space="0" w:color="auto"/>
            <w:right w:val="none" w:sz="0" w:space="0" w:color="auto"/>
          </w:divBdr>
        </w:div>
        <w:div w:id="534267454">
          <w:marLeft w:val="0"/>
          <w:marRight w:val="0"/>
          <w:marTop w:val="0"/>
          <w:marBottom w:val="0"/>
          <w:divBdr>
            <w:top w:val="none" w:sz="0" w:space="0" w:color="auto"/>
            <w:left w:val="none" w:sz="0" w:space="0" w:color="auto"/>
            <w:bottom w:val="none" w:sz="0" w:space="0" w:color="auto"/>
            <w:right w:val="none" w:sz="0" w:space="0" w:color="auto"/>
          </w:divBdr>
        </w:div>
        <w:div w:id="1485972595">
          <w:marLeft w:val="0"/>
          <w:marRight w:val="0"/>
          <w:marTop w:val="0"/>
          <w:marBottom w:val="0"/>
          <w:divBdr>
            <w:top w:val="none" w:sz="0" w:space="0" w:color="auto"/>
            <w:left w:val="none" w:sz="0" w:space="0" w:color="auto"/>
            <w:bottom w:val="none" w:sz="0" w:space="0" w:color="auto"/>
            <w:right w:val="none" w:sz="0" w:space="0" w:color="auto"/>
          </w:divBdr>
        </w:div>
        <w:div w:id="1720862655">
          <w:marLeft w:val="0"/>
          <w:marRight w:val="0"/>
          <w:marTop w:val="0"/>
          <w:marBottom w:val="0"/>
          <w:divBdr>
            <w:top w:val="none" w:sz="0" w:space="0" w:color="auto"/>
            <w:left w:val="none" w:sz="0" w:space="0" w:color="auto"/>
            <w:bottom w:val="none" w:sz="0" w:space="0" w:color="auto"/>
            <w:right w:val="none" w:sz="0" w:space="0" w:color="auto"/>
          </w:divBdr>
        </w:div>
        <w:div w:id="42147164">
          <w:marLeft w:val="0"/>
          <w:marRight w:val="0"/>
          <w:marTop w:val="0"/>
          <w:marBottom w:val="0"/>
          <w:divBdr>
            <w:top w:val="none" w:sz="0" w:space="0" w:color="auto"/>
            <w:left w:val="none" w:sz="0" w:space="0" w:color="auto"/>
            <w:bottom w:val="none" w:sz="0" w:space="0" w:color="auto"/>
            <w:right w:val="none" w:sz="0" w:space="0" w:color="auto"/>
          </w:divBdr>
        </w:div>
        <w:div w:id="1927571116">
          <w:marLeft w:val="0"/>
          <w:marRight w:val="0"/>
          <w:marTop w:val="0"/>
          <w:marBottom w:val="0"/>
          <w:divBdr>
            <w:top w:val="none" w:sz="0" w:space="0" w:color="auto"/>
            <w:left w:val="none" w:sz="0" w:space="0" w:color="auto"/>
            <w:bottom w:val="none" w:sz="0" w:space="0" w:color="auto"/>
            <w:right w:val="none" w:sz="0" w:space="0" w:color="auto"/>
          </w:divBdr>
        </w:div>
        <w:div w:id="66152671">
          <w:marLeft w:val="0"/>
          <w:marRight w:val="0"/>
          <w:marTop w:val="0"/>
          <w:marBottom w:val="0"/>
          <w:divBdr>
            <w:top w:val="none" w:sz="0" w:space="0" w:color="auto"/>
            <w:left w:val="none" w:sz="0" w:space="0" w:color="auto"/>
            <w:bottom w:val="none" w:sz="0" w:space="0" w:color="auto"/>
            <w:right w:val="none" w:sz="0" w:space="0" w:color="auto"/>
          </w:divBdr>
        </w:div>
        <w:div w:id="1230114744">
          <w:marLeft w:val="0"/>
          <w:marRight w:val="0"/>
          <w:marTop w:val="0"/>
          <w:marBottom w:val="0"/>
          <w:divBdr>
            <w:top w:val="none" w:sz="0" w:space="0" w:color="auto"/>
            <w:left w:val="none" w:sz="0" w:space="0" w:color="auto"/>
            <w:bottom w:val="none" w:sz="0" w:space="0" w:color="auto"/>
            <w:right w:val="none" w:sz="0" w:space="0" w:color="auto"/>
          </w:divBdr>
        </w:div>
      </w:divsChild>
    </w:div>
    <w:div w:id="607857804">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689722279">
      <w:bodyDiv w:val="1"/>
      <w:marLeft w:val="0"/>
      <w:marRight w:val="0"/>
      <w:marTop w:val="0"/>
      <w:marBottom w:val="0"/>
      <w:divBdr>
        <w:top w:val="none" w:sz="0" w:space="0" w:color="auto"/>
        <w:left w:val="none" w:sz="0" w:space="0" w:color="auto"/>
        <w:bottom w:val="none" w:sz="0" w:space="0" w:color="auto"/>
        <w:right w:val="none" w:sz="0" w:space="0" w:color="auto"/>
      </w:divBdr>
    </w:div>
    <w:div w:id="702368053">
      <w:bodyDiv w:val="1"/>
      <w:marLeft w:val="0"/>
      <w:marRight w:val="0"/>
      <w:marTop w:val="0"/>
      <w:marBottom w:val="0"/>
      <w:divBdr>
        <w:top w:val="none" w:sz="0" w:space="0" w:color="auto"/>
        <w:left w:val="none" w:sz="0" w:space="0" w:color="auto"/>
        <w:bottom w:val="none" w:sz="0" w:space="0" w:color="auto"/>
        <w:right w:val="none" w:sz="0" w:space="0" w:color="auto"/>
      </w:divBdr>
    </w:div>
    <w:div w:id="708183572">
      <w:bodyDiv w:val="1"/>
      <w:marLeft w:val="0"/>
      <w:marRight w:val="0"/>
      <w:marTop w:val="0"/>
      <w:marBottom w:val="0"/>
      <w:divBdr>
        <w:top w:val="none" w:sz="0" w:space="0" w:color="auto"/>
        <w:left w:val="none" w:sz="0" w:space="0" w:color="auto"/>
        <w:bottom w:val="none" w:sz="0" w:space="0" w:color="auto"/>
        <w:right w:val="none" w:sz="0" w:space="0" w:color="auto"/>
      </w:divBdr>
      <w:divsChild>
        <w:div w:id="1824006014">
          <w:marLeft w:val="0"/>
          <w:marRight w:val="0"/>
          <w:marTop w:val="0"/>
          <w:marBottom w:val="0"/>
          <w:divBdr>
            <w:top w:val="none" w:sz="0" w:space="0" w:color="auto"/>
            <w:left w:val="none" w:sz="0" w:space="0" w:color="auto"/>
            <w:bottom w:val="none" w:sz="0" w:space="0" w:color="auto"/>
            <w:right w:val="none" w:sz="0" w:space="0" w:color="auto"/>
          </w:divBdr>
          <w:divsChild>
            <w:div w:id="1276868252">
              <w:marLeft w:val="0"/>
              <w:marRight w:val="0"/>
              <w:marTop w:val="0"/>
              <w:marBottom w:val="0"/>
              <w:divBdr>
                <w:top w:val="none" w:sz="0" w:space="0" w:color="auto"/>
                <w:left w:val="none" w:sz="0" w:space="0" w:color="auto"/>
                <w:bottom w:val="none" w:sz="0" w:space="0" w:color="auto"/>
                <w:right w:val="none" w:sz="0" w:space="0" w:color="auto"/>
              </w:divBdr>
              <w:divsChild>
                <w:div w:id="384915481">
                  <w:marLeft w:val="0"/>
                  <w:marRight w:val="0"/>
                  <w:marTop w:val="0"/>
                  <w:marBottom w:val="0"/>
                  <w:divBdr>
                    <w:top w:val="none" w:sz="0" w:space="0" w:color="auto"/>
                    <w:left w:val="none" w:sz="0" w:space="0" w:color="auto"/>
                    <w:bottom w:val="none" w:sz="0" w:space="0" w:color="auto"/>
                    <w:right w:val="none" w:sz="0" w:space="0" w:color="auto"/>
                  </w:divBdr>
                  <w:divsChild>
                    <w:div w:id="1422679951">
                      <w:marLeft w:val="0"/>
                      <w:marRight w:val="0"/>
                      <w:marTop w:val="0"/>
                      <w:marBottom w:val="0"/>
                      <w:divBdr>
                        <w:top w:val="none" w:sz="0" w:space="0" w:color="auto"/>
                        <w:left w:val="none" w:sz="0" w:space="0" w:color="auto"/>
                        <w:bottom w:val="none" w:sz="0" w:space="0" w:color="auto"/>
                        <w:right w:val="none" w:sz="0" w:space="0" w:color="auto"/>
                      </w:divBdr>
                      <w:divsChild>
                        <w:div w:id="20463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610146">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790126750">
      <w:bodyDiv w:val="1"/>
      <w:marLeft w:val="0"/>
      <w:marRight w:val="0"/>
      <w:marTop w:val="0"/>
      <w:marBottom w:val="0"/>
      <w:divBdr>
        <w:top w:val="none" w:sz="0" w:space="0" w:color="auto"/>
        <w:left w:val="none" w:sz="0" w:space="0" w:color="auto"/>
        <w:bottom w:val="none" w:sz="0" w:space="0" w:color="auto"/>
        <w:right w:val="none" w:sz="0" w:space="0" w:color="auto"/>
      </w:divBdr>
    </w:div>
    <w:div w:id="794060703">
      <w:bodyDiv w:val="1"/>
      <w:marLeft w:val="0"/>
      <w:marRight w:val="0"/>
      <w:marTop w:val="0"/>
      <w:marBottom w:val="0"/>
      <w:divBdr>
        <w:top w:val="none" w:sz="0" w:space="0" w:color="auto"/>
        <w:left w:val="none" w:sz="0" w:space="0" w:color="auto"/>
        <w:bottom w:val="none" w:sz="0" w:space="0" w:color="auto"/>
        <w:right w:val="none" w:sz="0" w:space="0" w:color="auto"/>
      </w:divBdr>
    </w:div>
    <w:div w:id="806897461">
      <w:bodyDiv w:val="1"/>
      <w:marLeft w:val="0"/>
      <w:marRight w:val="0"/>
      <w:marTop w:val="0"/>
      <w:marBottom w:val="0"/>
      <w:divBdr>
        <w:top w:val="none" w:sz="0" w:space="0" w:color="auto"/>
        <w:left w:val="none" w:sz="0" w:space="0" w:color="auto"/>
        <w:bottom w:val="none" w:sz="0" w:space="0" w:color="auto"/>
        <w:right w:val="none" w:sz="0" w:space="0" w:color="auto"/>
      </w:divBdr>
    </w:div>
    <w:div w:id="824051418">
      <w:bodyDiv w:val="1"/>
      <w:marLeft w:val="0"/>
      <w:marRight w:val="0"/>
      <w:marTop w:val="0"/>
      <w:marBottom w:val="0"/>
      <w:divBdr>
        <w:top w:val="none" w:sz="0" w:space="0" w:color="auto"/>
        <w:left w:val="none" w:sz="0" w:space="0" w:color="auto"/>
        <w:bottom w:val="none" w:sz="0" w:space="0" w:color="auto"/>
        <w:right w:val="none" w:sz="0" w:space="0" w:color="auto"/>
      </w:divBdr>
    </w:div>
    <w:div w:id="843394574">
      <w:bodyDiv w:val="1"/>
      <w:marLeft w:val="0"/>
      <w:marRight w:val="0"/>
      <w:marTop w:val="0"/>
      <w:marBottom w:val="0"/>
      <w:divBdr>
        <w:top w:val="none" w:sz="0" w:space="0" w:color="auto"/>
        <w:left w:val="none" w:sz="0" w:space="0" w:color="auto"/>
        <w:bottom w:val="none" w:sz="0" w:space="0" w:color="auto"/>
        <w:right w:val="none" w:sz="0" w:space="0" w:color="auto"/>
      </w:divBdr>
    </w:div>
    <w:div w:id="950429575">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015694402">
      <w:bodyDiv w:val="1"/>
      <w:marLeft w:val="0"/>
      <w:marRight w:val="0"/>
      <w:marTop w:val="0"/>
      <w:marBottom w:val="0"/>
      <w:divBdr>
        <w:top w:val="none" w:sz="0" w:space="0" w:color="auto"/>
        <w:left w:val="none" w:sz="0" w:space="0" w:color="auto"/>
        <w:bottom w:val="none" w:sz="0" w:space="0" w:color="auto"/>
        <w:right w:val="none" w:sz="0" w:space="0" w:color="auto"/>
      </w:divBdr>
    </w:div>
    <w:div w:id="1044864787">
      <w:bodyDiv w:val="1"/>
      <w:marLeft w:val="0"/>
      <w:marRight w:val="0"/>
      <w:marTop w:val="0"/>
      <w:marBottom w:val="0"/>
      <w:divBdr>
        <w:top w:val="none" w:sz="0" w:space="0" w:color="auto"/>
        <w:left w:val="none" w:sz="0" w:space="0" w:color="auto"/>
        <w:bottom w:val="none" w:sz="0" w:space="0" w:color="auto"/>
        <w:right w:val="none" w:sz="0" w:space="0" w:color="auto"/>
      </w:divBdr>
      <w:divsChild>
        <w:div w:id="310058283">
          <w:marLeft w:val="0"/>
          <w:marRight w:val="0"/>
          <w:marTop w:val="0"/>
          <w:marBottom w:val="0"/>
          <w:divBdr>
            <w:top w:val="none" w:sz="0" w:space="0" w:color="auto"/>
            <w:left w:val="none" w:sz="0" w:space="0" w:color="auto"/>
            <w:bottom w:val="none" w:sz="0" w:space="0" w:color="auto"/>
            <w:right w:val="none" w:sz="0" w:space="0" w:color="auto"/>
          </w:divBdr>
        </w:div>
        <w:div w:id="456604075">
          <w:marLeft w:val="0"/>
          <w:marRight w:val="0"/>
          <w:marTop w:val="0"/>
          <w:marBottom w:val="0"/>
          <w:divBdr>
            <w:top w:val="none" w:sz="0" w:space="0" w:color="auto"/>
            <w:left w:val="none" w:sz="0" w:space="0" w:color="auto"/>
            <w:bottom w:val="none" w:sz="0" w:space="0" w:color="auto"/>
            <w:right w:val="none" w:sz="0" w:space="0" w:color="auto"/>
          </w:divBdr>
        </w:div>
        <w:div w:id="1966813810">
          <w:marLeft w:val="0"/>
          <w:marRight w:val="0"/>
          <w:marTop w:val="0"/>
          <w:marBottom w:val="0"/>
          <w:divBdr>
            <w:top w:val="none" w:sz="0" w:space="0" w:color="auto"/>
            <w:left w:val="none" w:sz="0" w:space="0" w:color="auto"/>
            <w:bottom w:val="none" w:sz="0" w:space="0" w:color="auto"/>
            <w:right w:val="none" w:sz="0" w:space="0" w:color="auto"/>
          </w:divBdr>
        </w:div>
        <w:div w:id="1431659553">
          <w:marLeft w:val="0"/>
          <w:marRight w:val="0"/>
          <w:marTop w:val="0"/>
          <w:marBottom w:val="0"/>
          <w:divBdr>
            <w:top w:val="none" w:sz="0" w:space="0" w:color="auto"/>
            <w:left w:val="none" w:sz="0" w:space="0" w:color="auto"/>
            <w:bottom w:val="none" w:sz="0" w:space="0" w:color="auto"/>
            <w:right w:val="none" w:sz="0" w:space="0" w:color="auto"/>
          </w:divBdr>
        </w:div>
        <w:div w:id="2031564568">
          <w:marLeft w:val="0"/>
          <w:marRight w:val="0"/>
          <w:marTop w:val="0"/>
          <w:marBottom w:val="0"/>
          <w:divBdr>
            <w:top w:val="none" w:sz="0" w:space="0" w:color="auto"/>
            <w:left w:val="none" w:sz="0" w:space="0" w:color="auto"/>
            <w:bottom w:val="none" w:sz="0" w:space="0" w:color="auto"/>
            <w:right w:val="none" w:sz="0" w:space="0" w:color="auto"/>
          </w:divBdr>
        </w:div>
        <w:div w:id="809902888">
          <w:marLeft w:val="0"/>
          <w:marRight w:val="0"/>
          <w:marTop w:val="0"/>
          <w:marBottom w:val="0"/>
          <w:divBdr>
            <w:top w:val="none" w:sz="0" w:space="0" w:color="auto"/>
            <w:left w:val="none" w:sz="0" w:space="0" w:color="auto"/>
            <w:bottom w:val="none" w:sz="0" w:space="0" w:color="auto"/>
            <w:right w:val="none" w:sz="0" w:space="0" w:color="auto"/>
          </w:divBdr>
        </w:div>
        <w:div w:id="968705768">
          <w:marLeft w:val="0"/>
          <w:marRight w:val="0"/>
          <w:marTop w:val="0"/>
          <w:marBottom w:val="0"/>
          <w:divBdr>
            <w:top w:val="none" w:sz="0" w:space="0" w:color="auto"/>
            <w:left w:val="none" w:sz="0" w:space="0" w:color="auto"/>
            <w:bottom w:val="none" w:sz="0" w:space="0" w:color="auto"/>
            <w:right w:val="none" w:sz="0" w:space="0" w:color="auto"/>
          </w:divBdr>
        </w:div>
        <w:div w:id="1204094246">
          <w:marLeft w:val="0"/>
          <w:marRight w:val="0"/>
          <w:marTop w:val="0"/>
          <w:marBottom w:val="0"/>
          <w:divBdr>
            <w:top w:val="none" w:sz="0" w:space="0" w:color="auto"/>
            <w:left w:val="none" w:sz="0" w:space="0" w:color="auto"/>
            <w:bottom w:val="none" w:sz="0" w:space="0" w:color="auto"/>
            <w:right w:val="none" w:sz="0" w:space="0" w:color="auto"/>
          </w:divBdr>
        </w:div>
        <w:div w:id="38553330">
          <w:marLeft w:val="0"/>
          <w:marRight w:val="0"/>
          <w:marTop w:val="0"/>
          <w:marBottom w:val="0"/>
          <w:divBdr>
            <w:top w:val="none" w:sz="0" w:space="0" w:color="auto"/>
            <w:left w:val="none" w:sz="0" w:space="0" w:color="auto"/>
            <w:bottom w:val="none" w:sz="0" w:space="0" w:color="auto"/>
            <w:right w:val="none" w:sz="0" w:space="0" w:color="auto"/>
          </w:divBdr>
        </w:div>
      </w:divsChild>
    </w:div>
    <w:div w:id="1101071126">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306665561">
      <w:bodyDiv w:val="1"/>
      <w:marLeft w:val="0"/>
      <w:marRight w:val="0"/>
      <w:marTop w:val="0"/>
      <w:marBottom w:val="0"/>
      <w:divBdr>
        <w:top w:val="none" w:sz="0" w:space="0" w:color="auto"/>
        <w:left w:val="none" w:sz="0" w:space="0" w:color="auto"/>
        <w:bottom w:val="none" w:sz="0" w:space="0" w:color="auto"/>
        <w:right w:val="none" w:sz="0" w:space="0" w:color="auto"/>
      </w:divBdr>
    </w:div>
    <w:div w:id="1352419114">
      <w:bodyDiv w:val="1"/>
      <w:marLeft w:val="0"/>
      <w:marRight w:val="0"/>
      <w:marTop w:val="0"/>
      <w:marBottom w:val="0"/>
      <w:divBdr>
        <w:top w:val="none" w:sz="0" w:space="0" w:color="auto"/>
        <w:left w:val="none" w:sz="0" w:space="0" w:color="auto"/>
        <w:bottom w:val="none" w:sz="0" w:space="0" w:color="auto"/>
        <w:right w:val="none" w:sz="0" w:space="0" w:color="auto"/>
      </w:divBdr>
    </w:div>
    <w:div w:id="1356540805">
      <w:bodyDiv w:val="1"/>
      <w:marLeft w:val="0"/>
      <w:marRight w:val="0"/>
      <w:marTop w:val="0"/>
      <w:marBottom w:val="0"/>
      <w:divBdr>
        <w:top w:val="none" w:sz="0" w:space="0" w:color="auto"/>
        <w:left w:val="none" w:sz="0" w:space="0" w:color="auto"/>
        <w:bottom w:val="none" w:sz="0" w:space="0" w:color="auto"/>
        <w:right w:val="none" w:sz="0" w:space="0" w:color="auto"/>
      </w:divBdr>
    </w:div>
    <w:div w:id="1413506401">
      <w:bodyDiv w:val="1"/>
      <w:marLeft w:val="0"/>
      <w:marRight w:val="0"/>
      <w:marTop w:val="0"/>
      <w:marBottom w:val="0"/>
      <w:divBdr>
        <w:top w:val="none" w:sz="0" w:space="0" w:color="auto"/>
        <w:left w:val="none" w:sz="0" w:space="0" w:color="auto"/>
        <w:bottom w:val="none" w:sz="0" w:space="0" w:color="auto"/>
        <w:right w:val="none" w:sz="0" w:space="0" w:color="auto"/>
      </w:divBdr>
    </w:div>
    <w:div w:id="1463157210">
      <w:bodyDiv w:val="1"/>
      <w:marLeft w:val="0"/>
      <w:marRight w:val="0"/>
      <w:marTop w:val="0"/>
      <w:marBottom w:val="0"/>
      <w:divBdr>
        <w:top w:val="none" w:sz="0" w:space="0" w:color="auto"/>
        <w:left w:val="none" w:sz="0" w:space="0" w:color="auto"/>
        <w:bottom w:val="none" w:sz="0" w:space="0" w:color="auto"/>
        <w:right w:val="none" w:sz="0" w:space="0" w:color="auto"/>
      </w:divBdr>
    </w:div>
    <w:div w:id="1470052764">
      <w:bodyDiv w:val="1"/>
      <w:marLeft w:val="0"/>
      <w:marRight w:val="0"/>
      <w:marTop w:val="0"/>
      <w:marBottom w:val="0"/>
      <w:divBdr>
        <w:top w:val="none" w:sz="0" w:space="0" w:color="auto"/>
        <w:left w:val="none" w:sz="0" w:space="0" w:color="auto"/>
        <w:bottom w:val="none" w:sz="0" w:space="0" w:color="auto"/>
        <w:right w:val="none" w:sz="0" w:space="0" w:color="auto"/>
      </w:divBdr>
    </w:div>
    <w:div w:id="1504474563">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799647192">
      <w:bodyDiv w:val="1"/>
      <w:marLeft w:val="0"/>
      <w:marRight w:val="0"/>
      <w:marTop w:val="0"/>
      <w:marBottom w:val="0"/>
      <w:divBdr>
        <w:top w:val="none" w:sz="0" w:space="0" w:color="auto"/>
        <w:left w:val="none" w:sz="0" w:space="0" w:color="auto"/>
        <w:bottom w:val="none" w:sz="0" w:space="0" w:color="auto"/>
        <w:right w:val="none" w:sz="0" w:space="0" w:color="auto"/>
      </w:divBdr>
    </w:div>
    <w:div w:id="1819882326">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917930410">
      <w:bodyDiv w:val="1"/>
      <w:marLeft w:val="0"/>
      <w:marRight w:val="0"/>
      <w:marTop w:val="0"/>
      <w:marBottom w:val="0"/>
      <w:divBdr>
        <w:top w:val="none" w:sz="0" w:space="0" w:color="auto"/>
        <w:left w:val="none" w:sz="0" w:space="0" w:color="auto"/>
        <w:bottom w:val="none" w:sz="0" w:space="0" w:color="auto"/>
        <w:right w:val="none" w:sz="0" w:space="0" w:color="auto"/>
      </w:divBdr>
    </w:div>
    <w:div w:id="1937210156">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 w:id="1960455802">
      <w:bodyDiv w:val="1"/>
      <w:marLeft w:val="0"/>
      <w:marRight w:val="0"/>
      <w:marTop w:val="0"/>
      <w:marBottom w:val="0"/>
      <w:divBdr>
        <w:top w:val="none" w:sz="0" w:space="0" w:color="auto"/>
        <w:left w:val="none" w:sz="0" w:space="0" w:color="auto"/>
        <w:bottom w:val="none" w:sz="0" w:space="0" w:color="auto"/>
        <w:right w:val="none" w:sz="0" w:space="0" w:color="auto"/>
      </w:divBdr>
    </w:div>
    <w:div w:id="200882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min@abcnz.org.nz" TargetMode="External"/><Relationship Id="rId18" Type="http://schemas.openxmlformats.org/officeDocument/2006/relationships/image" Target="media/image6.png"/><Relationship Id="rId26" Type="http://schemas.openxmlformats.org/officeDocument/2006/relationships/hyperlink" Target="mailto:shaun.zdots@xtra.co.nz%20co.nz" TargetMode="External"/><Relationship Id="rId21" Type="http://schemas.openxmlformats.org/officeDocument/2006/relationships/hyperlink" Target="mailto:a.j.godfrey@massey.ac.nz"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5.jpeg"/><Relationship Id="rId25" Type="http://schemas.openxmlformats.org/officeDocument/2006/relationships/hyperlink" Target="mailto:andycoute@gmail.co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admin@abcnz.org.nz" TargetMode="External"/><Relationship Id="rId29" Type="http://schemas.openxmlformats.org/officeDocument/2006/relationships/hyperlink" Target="http://www.blindcitizensnz.org.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omas.s.bryan@gmail.com" TargetMode="External"/><Relationship Id="rId24" Type="http://schemas.openxmlformats.org/officeDocument/2006/relationships/hyperlink" Target="mailto:wendy.chiang@gmail.com" TargetMode="External"/><Relationship Id="rId32" Type="http://schemas.openxmlformats.org/officeDocument/2006/relationships/hyperlink" Target="mailto:rwilkinson@abcnz.org.nz"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mailto:martine.the1@xtra.co.nz" TargetMode="External"/><Relationship Id="rId28" Type="http://schemas.openxmlformats.org/officeDocument/2006/relationships/hyperlink" Target="mailto:focus@abcnz.org.nz" TargetMode="External"/><Relationship Id="rId36" Type="http://schemas.openxmlformats.org/officeDocument/2006/relationships/fontTable" Target="fontTable.xml"/><Relationship Id="rId10" Type="http://schemas.openxmlformats.org/officeDocument/2006/relationships/hyperlink" Target="https://able.co.nz/audio-description/how-do-i-access-audio-description" TargetMode="External"/><Relationship Id="rId19" Type="http://schemas.openxmlformats.org/officeDocument/2006/relationships/hyperlink" Target="https://workandincome.govt.nz/" TargetMode="External"/><Relationship Id="rId31" Type="http://schemas.openxmlformats.org/officeDocument/2006/relationships/hyperlink" Target="mailto:admin@abcnz.org.nz"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bequest-info-blindcitizensnz@groups.io" TargetMode="External"/><Relationship Id="rId22" Type="http://schemas.openxmlformats.org/officeDocument/2006/relationships/hyperlink" Target="mailto:fernmeek@gmail.com" TargetMode="External"/><Relationship Id="rId27" Type="http://schemas.openxmlformats.org/officeDocument/2006/relationships/hyperlink" Target="mailto:paula.waby4@gmail.com" TargetMode="External"/><Relationship Id="rId30" Type="http://schemas.openxmlformats.org/officeDocument/2006/relationships/hyperlink" Target="https://www.facebook.com/BlindCitizensNZ/" TargetMode="External"/><Relationship Id="rId35" Type="http://schemas.openxmlformats.org/officeDocument/2006/relationships/footer" Target="footer1.xml"/><Relationship Id="rId8" Type="http://schemas.openxmlformats.org/officeDocument/2006/relationships/hyperlink" Target="http://www.able.co.nz"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5E7E3-5A7E-41FB-9BAE-1311E9260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28</Pages>
  <Words>6145</Words>
  <Characters>35029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Focus 2020</vt:lpstr>
    </vt:vector>
  </TitlesOfParts>
  <Company>Microsoft</Company>
  <LinksUpToDate>false</LinksUpToDate>
  <CharactersWithSpaces>41092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2020</dc:title>
  <dc:subject>September Issue</dc:subject>
  <dc:creator>Blind Citizens NZ</dc:creator>
  <cp:keywords/>
  <dc:description/>
  <cp:lastModifiedBy>Rose Wilkinson</cp:lastModifiedBy>
  <cp:revision>37</cp:revision>
  <cp:lastPrinted>2020-12-23T03:30:00Z</cp:lastPrinted>
  <dcterms:created xsi:type="dcterms:W3CDTF">2020-12-15T21:04:00Z</dcterms:created>
  <dcterms:modified xsi:type="dcterms:W3CDTF">2020-12-23T03:30:00Z</dcterms:modified>
</cp:coreProperties>
</file>